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22B0" w:rsidRPr="00371D2C" w:rsidRDefault="005422B0" w:rsidP="00371D2C">
      <w:pPr>
        <w:pStyle w:val="NormalWeb"/>
        <w:widowControl w:val="0"/>
        <w:shd w:val="clear" w:color="auto" w:fill="FFFFFF"/>
        <w:spacing w:before="0" w:beforeAutospacing="0" w:after="0" w:afterAutospacing="0"/>
        <w:rPr>
          <w:rFonts w:asciiTheme="minorHAnsi" w:hAnsiTheme="minorHAnsi" w:cstheme="minorHAnsi"/>
          <w:b/>
        </w:rPr>
      </w:pPr>
      <w:r w:rsidRPr="00371D2C">
        <w:rPr>
          <w:rFonts w:asciiTheme="minorHAnsi" w:hAnsiTheme="minorHAnsi" w:cstheme="minorHAnsi"/>
          <w:b/>
          <w:highlight w:val="yellow"/>
        </w:rPr>
        <w:t>Sunday 25</w:t>
      </w:r>
      <w:r w:rsidRPr="00371D2C">
        <w:rPr>
          <w:rFonts w:asciiTheme="minorHAnsi" w:hAnsiTheme="minorHAnsi" w:cstheme="minorHAnsi"/>
          <w:b/>
          <w:highlight w:val="yellow"/>
          <w:vertAlign w:val="superscript"/>
        </w:rPr>
        <w:t>th</w:t>
      </w:r>
      <w:r w:rsidRPr="00371D2C">
        <w:rPr>
          <w:rFonts w:asciiTheme="minorHAnsi" w:hAnsiTheme="minorHAnsi" w:cstheme="minorHAnsi"/>
          <w:b/>
          <w:highlight w:val="yellow"/>
        </w:rPr>
        <w:t xml:space="preserve"> June 2023</w:t>
      </w:r>
      <w:r w:rsidRPr="00371D2C">
        <w:rPr>
          <w:rFonts w:asciiTheme="minorHAnsi" w:hAnsiTheme="minorHAnsi" w:cstheme="minorHAnsi"/>
          <w:b/>
          <w:highlight w:val="yellow"/>
        </w:rPr>
        <w:tab/>
      </w:r>
      <w:r w:rsidRPr="00371D2C">
        <w:rPr>
          <w:rFonts w:asciiTheme="minorHAnsi" w:hAnsiTheme="minorHAnsi" w:cstheme="minorHAnsi"/>
          <w:b/>
          <w:highlight w:val="yellow"/>
        </w:rPr>
        <w:tab/>
        <w:t>Matthew 10: 24-39</w:t>
      </w:r>
    </w:p>
    <w:p w:rsidR="004A7958" w:rsidRPr="00371D2C" w:rsidRDefault="004A7958" w:rsidP="00371D2C">
      <w:pPr>
        <w:pStyle w:val="NormalWeb"/>
        <w:widowControl w:val="0"/>
        <w:shd w:val="clear" w:color="auto" w:fill="FFFFFF"/>
        <w:spacing w:before="0" w:beforeAutospacing="0" w:after="0" w:afterAutospacing="0"/>
        <w:rPr>
          <w:rStyle w:val="woj"/>
          <w:rFonts w:asciiTheme="minorHAnsi" w:hAnsiTheme="minorHAnsi" w:cstheme="minorHAnsi"/>
          <w:b/>
          <w:bCs/>
          <w:color w:val="000000"/>
          <w:vertAlign w:val="superscript"/>
        </w:rPr>
      </w:pPr>
    </w:p>
    <w:p w:rsidR="00371D2C" w:rsidRPr="00DA48D9" w:rsidRDefault="00CB3003" w:rsidP="00371D2C">
      <w:pPr>
        <w:pStyle w:val="NormalWeb"/>
        <w:widowControl w:val="0"/>
        <w:shd w:val="clear" w:color="auto" w:fill="FFFFFF"/>
        <w:spacing w:before="0" w:beforeAutospacing="0" w:after="0" w:afterAutospacing="0"/>
        <w:rPr>
          <w:rStyle w:val="text"/>
          <w:rFonts w:asciiTheme="minorHAnsi" w:hAnsiTheme="minorHAnsi" w:cstheme="minorHAnsi"/>
          <w:i/>
          <w:highlight w:val="cyan"/>
          <w:shd w:val="clear" w:color="auto" w:fill="FFFFFF"/>
        </w:rPr>
      </w:pPr>
      <w:r w:rsidRPr="00DA48D9">
        <w:rPr>
          <w:rStyle w:val="woj"/>
          <w:rFonts w:asciiTheme="minorHAnsi" w:hAnsiTheme="minorHAnsi" w:cstheme="minorHAnsi"/>
          <w:b/>
          <w:bCs/>
          <w:i/>
          <w:color w:val="000000"/>
          <w:highlight w:val="cyan"/>
          <w:vertAlign w:val="superscript"/>
        </w:rPr>
        <w:t>24 </w:t>
      </w:r>
      <w:r w:rsidRPr="00DA48D9">
        <w:rPr>
          <w:rStyle w:val="woj"/>
          <w:rFonts w:asciiTheme="minorHAnsi" w:hAnsiTheme="minorHAnsi" w:cstheme="minorHAnsi"/>
          <w:i/>
          <w:color w:val="000000"/>
          <w:highlight w:val="cyan"/>
        </w:rPr>
        <w:t>“</w:t>
      </w:r>
      <w:r w:rsidRPr="00DA48D9">
        <w:rPr>
          <w:rStyle w:val="text"/>
          <w:rFonts w:asciiTheme="minorHAnsi" w:hAnsiTheme="minorHAnsi" w:cstheme="minorHAnsi"/>
          <w:i/>
          <w:highlight w:val="cyan"/>
          <w:shd w:val="clear" w:color="auto" w:fill="FFFFFF"/>
        </w:rPr>
        <w:t>The student is not above the teacher, nor a servant above his master. </w:t>
      </w:r>
      <w:r w:rsidRPr="00DA48D9">
        <w:rPr>
          <w:rStyle w:val="text"/>
          <w:rFonts w:asciiTheme="minorHAnsi" w:hAnsiTheme="minorHAnsi" w:cstheme="minorHAnsi"/>
          <w:b/>
          <w:i/>
          <w:highlight w:val="cyan"/>
          <w:shd w:val="clear" w:color="auto" w:fill="FFFFFF"/>
          <w:vertAlign w:val="superscript"/>
        </w:rPr>
        <w:t>25</w:t>
      </w:r>
      <w:r w:rsidRPr="00DA48D9">
        <w:rPr>
          <w:rStyle w:val="text"/>
          <w:rFonts w:asciiTheme="minorHAnsi" w:hAnsiTheme="minorHAnsi" w:cstheme="minorHAnsi"/>
          <w:i/>
          <w:highlight w:val="cyan"/>
          <w:shd w:val="clear" w:color="auto" w:fill="FFFFFF"/>
        </w:rPr>
        <w:t> It is enough for students to be like their teachers, and servants like their masters. If the head of the house has been called Beelzebul, how much more the members of his household!</w:t>
      </w:r>
      <w:r w:rsidR="0092539E" w:rsidRPr="00DA48D9">
        <w:rPr>
          <w:rStyle w:val="text"/>
          <w:rFonts w:asciiTheme="minorHAnsi" w:hAnsiTheme="minorHAnsi" w:cstheme="minorHAnsi"/>
          <w:i/>
          <w:highlight w:val="cyan"/>
          <w:shd w:val="clear" w:color="auto" w:fill="FFFFFF"/>
        </w:rPr>
        <w:t xml:space="preserve"> </w:t>
      </w:r>
    </w:p>
    <w:p w:rsidR="00371D2C" w:rsidRPr="00DA48D9" w:rsidRDefault="00371D2C" w:rsidP="00371D2C">
      <w:pPr>
        <w:pStyle w:val="NormalWeb"/>
        <w:widowControl w:val="0"/>
        <w:shd w:val="clear" w:color="auto" w:fill="FFFFFF"/>
        <w:spacing w:before="0" w:beforeAutospacing="0" w:after="0" w:afterAutospacing="0"/>
        <w:rPr>
          <w:rStyle w:val="woj"/>
          <w:rFonts w:asciiTheme="minorHAnsi" w:hAnsiTheme="minorHAnsi" w:cstheme="minorHAnsi"/>
          <w:b/>
          <w:bCs/>
          <w:i/>
          <w:color w:val="000000"/>
          <w:highlight w:val="cyan"/>
          <w:vertAlign w:val="superscript"/>
        </w:rPr>
      </w:pPr>
    </w:p>
    <w:p w:rsidR="00CB3003" w:rsidRPr="00DA48D9" w:rsidRDefault="00CB3003" w:rsidP="00371D2C">
      <w:pPr>
        <w:pStyle w:val="NormalWeb"/>
        <w:widowControl w:val="0"/>
        <w:shd w:val="clear" w:color="auto" w:fill="FFFFFF"/>
        <w:spacing w:before="0" w:beforeAutospacing="0" w:after="0" w:afterAutospacing="0"/>
        <w:rPr>
          <w:rFonts w:asciiTheme="minorHAnsi" w:hAnsiTheme="minorHAnsi" w:cstheme="minorHAnsi"/>
          <w:i/>
          <w:color w:val="000000"/>
          <w:highlight w:val="cyan"/>
        </w:rPr>
      </w:pPr>
      <w:r w:rsidRPr="00DA48D9">
        <w:rPr>
          <w:rStyle w:val="woj"/>
          <w:rFonts w:asciiTheme="minorHAnsi" w:hAnsiTheme="minorHAnsi" w:cstheme="minorHAnsi"/>
          <w:b/>
          <w:bCs/>
          <w:i/>
          <w:color w:val="000000"/>
          <w:highlight w:val="cyan"/>
          <w:vertAlign w:val="superscript"/>
        </w:rPr>
        <w:t>26 </w:t>
      </w:r>
      <w:r w:rsidRPr="00DA48D9">
        <w:rPr>
          <w:rStyle w:val="woj"/>
          <w:rFonts w:asciiTheme="minorHAnsi" w:hAnsiTheme="minorHAnsi" w:cstheme="minorHAnsi"/>
          <w:i/>
          <w:color w:val="000000"/>
          <w:highlight w:val="cyan"/>
        </w:rPr>
        <w:t>“So do not be afraid of them, for there is nothing concealed that will not be disclosed, or hidden that will not be made known.</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27 </w:t>
      </w:r>
      <w:r w:rsidRPr="00DA48D9">
        <w:rPr>
          <w:rStyle w:val="woj"/>
          <w:rFonts w:asciiTheme="minorHAnsi" w:hAnsiTheme="minorHAnsi" w:cstheme="minorHAnsi"/>
          <w:i/>
          <w:color w:val="000000"/>
          <w:highlight w:val="cyan"/>
        </w:rPr>
        <w:t>What I tell you in the dark, speak in the daylight; what is whispered in your ear, proclaim from the roofs.</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28 </w:t>
      </w:r>
      <w:r w:rsidRPr="00DA48D9">
        <w:rPr>
          <w:rStyle w:val="woj"/>
          <w:rFonts w:asciiTheme="minorHAnsi" w:hAnsiTheme="minorHAnsi" w:cstheme="minorHAnsi"/>
          <w:i/>
          <w:color w:val="000000"/>
          <w:highlight w:val="cyan"/>
        </w:rPr>
        <w:t>Do not be afraid of those who kill the body but cannot kill the soul. Rather, be afraid of the One who can destroy both soul and body in hell.</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29 </w:t>
      </w:r>
      <w:r w:rsidRPr="00DA48D9">
        <w:rPr>
          <w:rStyle w:val="woj"/>
          <w:rFonts w:asciiTheme="minorHAnsi" w:hAnsiTheme="minorHAnsi" w:cstheme="minorHAnsi"/>
          <w:i/>
          <w:color w:val="000000"/>
          <w:highlight w:val="cyan"/>
        </w:rPr>
        <w:t>Are not two sparrows sold for a penny? Yet not one of them will fall to the ground outside your Father’s care.</w:t>
      </w:r>
      <w:r w:rsidRPr="00DA48D9">
        <w:rPr>
          <w:rStyle w:val="woj"/>
          <w:rFonts w:asciiTheme="minorHAnsi" w:hAnsiTheme="minorHAnsi" w:cstheme="minorHAnsi"/>
          <w:i/>
          <w:color w:val="000000"/>
          <w:sz w:val="15"/>
          <w:szCs w:val="15"/>
          <w:highlight w:val="cyan"/>
          <w:vertAlign w:val="superscript"/>
        </w:rPr>
        <w:t>[</w:t>
      </w:r>
      <w:hyperlink r:id="rId5" w:anchor="fen-NIV-23447b" w:tooltip="See footnote b" w:history="1">
        <w:r w:rsidRPr="00DA48D9">
          <w:rPr>
            <w:rStyle w:val="Hyperlink"/>
            <w:rFonts w:asciiTheme="minorHAnsi" w:hAnsiTheme="minorHAnsi" w:cstheme="minorHAnsi"/>
            <w:i/>
            <w:color w:val="4A4A4A"/>
            <w:sz w:val="15"/>
            <w:szCs w:val="15"/>
            <w:highlight w:val="cyan"/>
            <w:vertAlign w:val="superscript"/>
          </w:rPr>
          <w:t>b</w:t>
        </w:r>
      </w:hyperlink>
      <w:r w:rsidRPr="00DA48D9">
        <w:rPr>
          <w:rStyle w:val="woj"/>
          <w:rFonts w:asciiTheme="minorHAnsi" w:hAnsiTheme="minorHAnsi" w:cstheme="minorHAnsi"/>
          <w:i/>
          <w:color w:val="000000"/>
          <w:sz w:val="15"/>
          <w:szCs w:val="15"/>
          <w:highlight w:val="cyan"/>
          <w:vertAlign w:val="superscript"/>
        </w:rPr>
        <w:t>]</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30 </w:t>
      </w:r>
      <w:r w:rsidRPr="00DA48D9">
        <w:rPr>
          <w:rStyle w:val="woj"/>
          <w:rFonts w:asciiTheme="minorHAnsi" w:hAnsiTheme="minorHAnsi" w:cstheme="minorHAnsi"/>
          <w:i/>
          <w:color w:val="000000"/>
          <w:highlight w:val="cyan"/>
        </w:rPr>
        <w:t>And even the very hairs of your head are all numbered.</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31 </w:t>
      </w:r>
      <w:r w:rsidRPr="00DA48D9">
        <w:rPr>
          <w:rStyle w:val="woj"/>
          <w:rFonts w:asciiTheme="minorHAnsi" w:hAnsiTheme="minorHAnsi" w:cstheme="minorHAnsi"/>
          <w:i/>
          <w:color w:val="000000"/>
          <w:highlight w:val="cyan"/>
        </w:rPr>
        <w:t>So don’t be afraid; you are worth more than many sparrows.</w:t>
      </w:r>
    </w:p>
    <w:p w:rsidR="004A7958" w:rsidRPr="00DA48D9" w:rsidRDefault="004A7958" w:rsidP="00371D2C">
      <w:pPr>
        <w:pStyle w:val="NormalWeb"/>
        <w:widowControl w:val="0"/>
        <w:shd w:val="clear" w:color="auto" w:fill="FFFFFF"/>
        <w:spacing w:before="0" w:beforeAutospacing="0" w:after="0" w:afterAutospacing="0"/>
        <w:rPr>
          <w:rStyle w:val="woj"/>
          <w:rFonts w:asciiTheme="minorHAnsi" w:hAnsiTheme="minorHAnsi" w:cstheme="minorHAnsi"/>
          <w:b/>
          <w:bCs/>
          <w:i/>
          <w:color w:val="000000"/>
          <w:highlight w:val="cyan"/>
          <w:vertAlign w:val="superscript"/>
        </w:rPr>
      </w:pPr>
    </w:p>
    <w:p w:rsidR="00CB3003" w:rsidRPr="00DA48D9" w:rsidRDefault="00CB3003" w:rsidP="00371D2C">
      <w:pPr>
        <w:pStyle w:val="NormalWeb"/>
        <w:widowControl w:val="0"/>
        <w:shd w:val="clear" w:color="auto" w:fill="FFFFFF"/>
        <w:spacing w:before="0" w:beforeAutospacing="0" w:after="0" w:afterAutospacing="0"/>
        <w:rPr>
          <w:rFonts w:asciiTheme="minorHAnsi" w:hAnsiTheme="minorHAnsi" w:cstheme="minorHAnsi"/>
          <w:i/>
          <w:color w:val="000000"/>
          <w:highlight w:val="cyan"/>
        </w:rPr>
      </w:pPr>
      <w:r w:rsidRPr="00DA48D9">
        <w:rPr>
          <w:rStyle w:val="woj"/>
          <w:rFonts w:asciiTheme="minorHAnsi" w:hAnsiTheme="minorHAnsi" w:cstheme="minorHAnsi"/>
          <w:b/>
          <w:bCs/>
          <w:i/>
          <w:color w:val="000000"/>
          <w:highlight w:val="cyan"/>
          <w:vertAlign w:val="superscript"/>
        </w:rPr>
        <w:t>32 </w:t>
      </w:r>
      <w:r w:rsidRPr="00DA48D9">
        <w:rPr>
          <w:rStyle w:val="woj"/>
          <w:rFonts w:asciiTheme="minorHAnsi" w:hAnsiTheme="minorHAnsi" w:cstheme="minorHAnsi"/>
          <w:i/>
          <w:color w:val="000000"/>
          <w:highlight w:val="cyan"/>
        </w:rPr>
        <w:t>“Whoever acknowledges me before others, I will also acknowledge before my Father in heaven.</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33 </w:t>
      </w:r>
      <w:r w:rsidRPr="00DA48D9">
        <w:rPr>
          <w:rStyle w:val="woj"/>
          <w:rFonts w:asciiTheme="minorHAnsi" w:hAnsiTheme="minorHAnsi" w:cstheme="minorHAnsi"/>
          <w:i/>
          <w:color w:val="000000"/>
          <w:highlight w:val="cyan"/>
        </w:rPr>
        <w:t>But whoever disowns me before others, I will disown before my Father in heaven.</w:t>
      </w:r>
    </w:p>
    <w:p w:rsidR="00CB3003" w:rsidRPr="00DA48D9" w:rsidRDefault="00CB3003" w:rsidP="00371D2C">
      <w:pPr>
        <w:pStyle w:val="NormalWeb"/>
        <w:widowControl w:val="0"/>
        <w:shd w:val="clear" w:color="auto" w:fill="FFFFFF"/>
        <w:spacing w:before="0" w:beforeAutospacing="0" w:after="0" w:afterAutospacing="0"/>
        <w:rPr>
          <w:rFonts w:asciiTheme="minorHAnsi" w:hAnsiTheme="minorHAnsi" w:cstheme="minorHAnsi"/>
          <w:i/>
          <w:color w:val="000000"/>
          <w:highlight w:val="cyan"/>
        </w:rPr>
      </w:pPr>
      <w:r w:rsidRPr="00DA48D9">
        <w:rPr>
          <w:rStyle w:val="woj"/>
          <w:rFonts w:asciiTheme="minorHAnsi" w:hAnsiTheme="minorHAnsi" w:cstheme="minorHAnsi"/>
          <w:b/>
          <w:bCs/>
          <w:i/>
          <w:color w:val="000000"/>
          <w:highlight w:val="cyan"/>
          <w:vertAlign w:val="superscript"/>
        </w:rPr>
        <w:t>34 </w:t>
      </w:r>
      <w:r w:rsidRPr="00DA48D9">
        <w:rPr>
          <w:rStyle w:val="woj"/>
          <w:rFonts w:asciiTheme="minorHAnsi" w:hAnsiTheme="minorHAnsi" w:cstheme="minorHAnsi"/>
          <w:i/>
          <w:color w:val="000000"/>
          <w:highlight w:val="cyan"/>
        </w:rPr>
        <w:t>“Do not suppose that I have come to bring peace to the earth. I did not come to bring peace, but a sword.</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35 </w:t>
      </w:r>
      <w:r w:rsidRPr="00DA48D9">
        <w:rPr>
          <w:rStyle w:val="woj"/>
          <w:rFonts w:asciiTheme="minorHAnsi" w:hAnsiTheme="minorHAnsi" w:cstheme="minorHAnsi"/>
          <w:i/>
          <w:color w:val="000000"/>
          <w:highlight w:val="cyan"/>
        </w:rPr>
        <w:t>For I have come to turn</w:t>
      </w:r>
      <w:r w:rsidR="00371D2C" w:rsidRPr="00DA48D9">
        <w:rPr>
          <w:rStyle w:val="woj"/>
          <w:rFonts w:asciiTheme="minorHAnsi" w:hAnsiTheme="minorHAnsi" w:cstheme="minorHAnsi"/>
          <w:i/>
          <w:color w:val="000000"/>
          <w:highlight w:val="cyan"/>
        </w:rPr>
        <w:t xml:space="preserve"> </w:t>
      </w:r>
      <w:r w:rsidRPr="00DA48D9">
        <w:rPr>
          <w:rStyle w:val="woj"/>
          <w:rFonts w:asciiTheme="minorHAnsi" w:hAnsiTheme="minorHAnsi" w:cstheme="minorHAnsi"/>
          <w:i/>
          <w:color w:val="000000"/>
          <w:highlight w:val="cyan"/>
        </w:rPr>
        <w:t>“‘a man against his father,</w:t>
      </w:r>
      <w:r w:rsidR="00371D2C" w:rsidRPr="00DA48D9">
        <w:rPr>
          <w:rStyle w:val="woj"/>
          <w:rFonts w:asciiTheme="minorHAnsi" w:hAnsiTheme="minorHAnsi" w:cstheme="minorHAnsi"/>
          <w:i/>
          <w:color w:val="000000"/>
          <w:highlight w:val="cyan"/>
        </w:rPr>
        <w:t xml:space="preserve"> </w:t>
      </w:r>
      <w:r w:rsidRPr="00DA48D9">
        <w:rPr>
          <w:rStyle w:val="indent-1-breaks"/>
          <w:rFonts w:asciiTheme="minorHAnsi" w:hAnsiTheme="minorHAnsi" w:cstheme="minorHAnsi"/>
          <w:i/>
          <w:color w:val="000000"/>
          <w:sz w:val="10"/>
          <w:szCs w:val="10"/>
          <w:highlight w:val="cyan"/>
        </w:rPr>
        <w:t>    </w:t>
      </w:r>
      <w:r w:rsidRPr="00DA48D9">
        <w:rPr>
          <w:rStyle w:val="woj"/>
          <w:rFonts w:asciiTheme="minorHAnsi" w:hAnsiTheme="minorHAnsi" w:cstheme="minorHAnsi"/>
          <w:i/>
          <w:color w:val="000000"/>
          <w:highlight w:val="cyan"/>
        </w:rPr>
        <w:t>a daughter against her mother,</w:t>
      </w:r>
      <w:r w:rsidR="00371D2C" w:rsidRPr="00DA48D9">
        <w:rPr>
          <w:rStyle w:val="woj"/>
          <w:rFonts w:asciiTheme="minorHAnsi" w:hAnsiTheme="minorHAnsi" w:cstheme="minorHAnsi"/>
          <w:i/>
          <w:color w:val="000000"/>
          <w:highlight w:val="cyan"/>
        </w:rPr>
        <w:t xml:space="preserve"> </w:t>
      </w:r>
      <w:r w:rsidRPr="00DA48D9">
        <w:rPr>
          <w:rStyle w:val="woj"/>
          <w:rFonts w:asciiTheme="minorHAnsi" w:hAnsiTheme="minorHAnsi" w:cstheme="minorHAnsi"/>
          <w:i/>
          <w:color w:val="000000"/>
          <w:highlight w:val="cyan"/>
        </w:rPr>
        <w:t>a daughter-in-law against her mother-in-law—</w:t>
      </w:r>
      <w:r w:rsidR="00371D2C" w:rsidRPr="00DA48D9">
        <w:rPr>
          <w:rStyle w:val="woj"/>
          <w:rFonts w:asciiTheme="minorHAnsi" w:hAnsiTheme="minorHAnsi" w:cstheme="minorHAnsi"/>
          <w:i/>
          <w:color w:val="000000"/>
          <w:highlight w:val="cyan"/>
        </w:rPr>
        <w:t xml:space="preserve"> </w:t>
      </w:r>
      <w:r w:rsidRPr="00DA48D9">
        <w:rPr>
          <w:rStyle w:val="woj"/>
          <w:rFonts w:asciiTheme="minorHAnsi" w:hAnsiTheme="minorHAnsi" w:cstheme="minorHAnsi"/>
          <w:b/>
          <w:bCs/>
          <w:i/>
          <w:color w:val="000000"/>
          <w:highlight w:val="cyan"/>
          <w:vertAlign w:val="superscript"/>
        </w:rPr>
        <w:t>36 </w:t>
      </w:r>
      <w:r w:rsidRPr="00DA48D9">
        <w:rPr>
          <w:rStyle w:val="indent-1-breaks"/>
          <w:rFonts w:asciiTheme="minorHAnsi" w:hAnsiTheme="minorHAnsi" w:cstheme="minorHAnsi"/>
          <w:i/>
          <w:color w:val="000000"/>
          <w:sz w:val="10"/>
          <w:szCs w:val="10"/>
          <w:highlight w:val="cyan"/>
        </w:rPr>
        <w:t>    </w:t>
      </w:r>
      <w:r w:rsidRPr="00DA48D9">
        <w:rPr>
          <w:rStyle w:val="woj"/>
          <w:rFonts w:asciiTheme="minorHAnsi" w:hAnsiTheme="minorHAnsi" w:cstheme="minorHAnsi"/>
          <w:i/>
          <w:color w:val="000000"/>
          <w:highlight w:val="cyan"/>
        </w:rPr>
        <w:t>a man’s enemies will be the members of his own household.’</w:t>
      </w:r>
      <w:r w:rsidRPr="00DA48D9">
        <w:rPr>
          <w:rStyle w:val="woj"/>
          <w:rFonts w:asciiTheme="minorHAnsi" w:hAnsiTheme="minorHAnsi" w:cstheme="minorHAnsi"/>
          <w:i/>
          <w:color w:val="000000"/>
          <w:sz w:val="15"/>
          <w:szCs w:val="15"/>
          <w:highlight w:val="cyan"/>
          <w:vertAlign w:val="superscript"/>
        </w:rPr>
        <w:t>[</w:t>
      </w:r>
      <w:hyperlink r:id="rId6" w:anchor="fen-NIV-23454c" w:tooltip="See footnote c" w:history="1">
        <w:r w:rsidRPr="00DA48D9">
          <w:rPr>
            <w:rStyle w:val="Hyperlink"/>
            <w:rFonts w:asciiTheme="minorHAnsi" w:hAnsiTheme="minorHAnsi" w:cstheme="minorHAnsi"/>
            <w:i/>
            <w:color w:val="4A4A4A"/>
            <w:sz w:val="15"/>
            <w:szCs w:val="15"/>
            <w:highlight w:val="cyan"/>
            <w:vertAlign w:val="superscript"/>
          </w:rPr>
          <w:t>c</w:t>
        </w:r>
      </w:hyperlink>
      <w:r w:rsidRPr="00DA48D9">
        <w:rPr>
          <w:rStyle w:val="woj"/>
          <w:rFonts w:asciiTheme="minorHAnsi" w:hAnsiTheme="minorHAnsi" w:cstheme="minorHAnsi"/>
          <w:i/>
          <w:color w:val="000000"/>
          <w:sz w:val="15"/>
          <w:szCs w:val="15"/>
          <w:highlight w:val="cyan"/>
          <w:vertAlign w:val="superscript"/>
        </w:rPr>
        <w:t>]</w:t>
      </w:r>
    </w:p>
    <w:p w:rsidR="00371D2C" w:rsidRPr="00DA48D9" w:rsidRDefault="00371D2C" w:rsidP="00371D2C">
      <w:pPr>
        <w:pStyle w:val="top-05"/>
        <w:widowControl w:val="0"/>
        <w:shd w:val="clear" w:color="auto" w:fill="FFFFFF"/>
        <w:spacing w:before="0" w:beforeAutospacing="0" w:after="0" w:afterAutospacing="0"/>
        <w:rPr>
          <w:rStyle w:val="woj"/>
          <w:rFonts w:asciiTheme="minorHAnsi" w:hAnsiTheme="minorHAnsi" w:cstheme="minorHAnsi"/>
          <w:b/>
          <w:bCs/>
          <w:i/>
          <w:color w:val="000000"/>
          <w:highlight w:val="cyan"/>
          <w:vertAlign w:val="superscript"/>
        </w:rPr>
      </w:pPr>
    </w:p>
    <w:p w:rsidR="00CB3003" w:rsidRPr="00DA48D9" w:rsidRDefault="00CB3003" w:rsidP="00371D2C">
      <w:pPr>
        <w:pStyle w:val="top-05"/>
        <w:widowControl w:val="0"/>
        <w:shd w:val="clear" w:color="auto" w:fill="FFFFFF"/>
        <w:spacing w:before="0" w:beforeAutospacing="0" w:after="0" w:afterAutospacing="0"/>
        <w:rPr>
          <w:rFonts w:asciiTheme="minorHAnsi" w:hAnsiTheme="minorHAnsi" w:cstheme="minorHAnsi"/>
          <w:i/>
          <w:color w:val="000000"/>
        </w:rPr>
      </w:pPr>
      <w:r w:rsidRPr="00DA48D9">
        <w:rPr>
          <w:rStyle w:val="woj"/>
          <w:rFonts w:asciiTheme="minorHAnsi" w:hAnsiTheme="minorHAnsi" w:cstheme="minorHAnsi"/>
          <w:b/>
          <w:bCs/>
          <w:i/>
          <w:color w:val="000000"/>
          <w:highlight w:val="cyan"/>
          <w:vertAlign w:val="superscript"/>
        </w:rPr>
        <w:t>37 </w:t>
      </w:r>
      <w:r w:rsidRPr="00DA48D9">
        <w:rPr>
          <w:rStyle w:val="woj"/>
          <w:rFonts w:asciiTheme="minorHAnsi" w:hAnsiTheme="minorHAnsi" w:cstheme="minorHAnsi"/>
          <w:i/>
          <w:color w:val="000000"/>
          <w:highlight w:val="cyan"/>
        </w:rPr>
        <w:t>“Anyone who loves their father or mother more than me is not worthy of me; anyone who loves their son or daughter more than me is not worthy of me.</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38 </w:t>
      </w:r>
      <w:r w:rsidRPr="00DA48D9">
        <w:rPr>
          <w:rStyle w:val="woj"/>
          <w:rFonts w:asciiTheme="minorHAnsi" w:hAnsiTheme="minorHAnsi" w:cstheme="minorHAnsi"/>
          <w:i/>
          <w:color w:val="000000"/>
          <w:highlight w:val="cyan"/>
        </w:rPr>
        <w:t>Whoever does not take up their cross and follow me is not worthy of me.</w:t>
      </w:r>
      <w:r w:rsidRPr="00DA48D9">
        <w:rPr>
          <w:rFonts w:asciiTheme="minorHAnsi" w:hAnsiTheme="minorHAnsi" w:cstheme="minorHAnsi"/>
          <w:i/>
          <w:color w:val="000000"/>
          <w:highlight w:val="cyan"/>
        </w:rPr>
        <w:t> </w:t>
      </w:r>
      <w:r w:rsidRPr="00DA48D9">
        <w:rPr>
          <w:rStyle w:val="woj"/>
          <w:rFonts w:asciiTheme="minorHAnsi" w:hAnsiTheme="minorHAnsi" w:cstheme="minorHAnsi"/>
          <w:b/>
          <w:bCs/>
          <w:i/>
          <w:color w:val="000000"/>
          <w:highlight w:val="cyan"/>
          <w:vertAlign w:val="superscript"/>
        </w:rPr>
        <w:t>39 </w:t>
      </w:r>
      <w:r w:rsidRPr="00DA48D9">
        <w:rPr>
          <w:rStyle w:val="woj"/>
          <w:rFonts w:asciiTheme="minorHAnsi" w:hAnsiTheme="minorHAnsi" w:cstheme="minorHAnsi"/>
          <w:i/>
          <w:color w:val="000000"/>
          <w:highlight w:val="cyan"/>
        </w:rPr>
        <w:t>Whoever finds their life will lose it, and whoever loses their life for my sake will find it.</w:t>
      </w:r>
    </w:p>
    <w:p w:rsidR="00B65DBD" w:rsidRPr="00371D2C" w:rsidRDefault="00B65DBD" w:rsidP="00371D2C">
      <w:pPr>
        <w:widowControl w:val="0"/>
        <w:rPr>
          <w:rStyle w:val="woj"/>
          <w:rFonts w:asciiTheme="minorHAnsi" w:hAnsiTheme="minorHAnsi" w:cstheme="minorHAnsi"/>
          <w:color w:val="000000"/>
        </w:rPr>
      </w:pPr>
    </w:p>
    <w:p w:rsidR="00076198" w:rsidRPr="00371D2C" w:rsidRDefault="00B65DBD" w:rsidP="00371D2C">
      <w:pPr>
        <w:widowControl w:val="0"/>
        <w:rPr>
          <w:rStyle w:val="woj"/>
          <w:rFonts w:asciiTheme="minorHAnsi" w:hAnsiTheme="minorHAnsi" w:cstheme="minorHAnsi"/>
          <w:b/>
          <w:color w:val="000000"/>
        </w:rPr>
      </w:pPr>
      <w:r w:rsidRPr="00371D2C">
        <w:rPr>
          <w:rStyle w:val="woj"/>
          <w:rFonts w:asciiTheme="minorHAnsi" w:hAnsiTheme="minorHAnsi" w:cstheme="minorHAnsi"/>
          <w:b/>
          <w:color w:val="000000"/>
        </w:rPr>
        <w:t>Notes</w:t>
      </w:r>
    </w:p>
    <w:p w:rsidR="00076198" w:rsidRPr="00371D2C" w:rsidRDefault="00076198" w:rsidP="00371D2C">
      <w:pPr>
        <w:widowControl w:val="0"/>
        <w:rPr>
          <w:rStyle w:val="woj"/>
          <w:rFonts w:asciiTheme="minorHAnsi" w:hAnsiTheme="minorHAnsi" w:cstheme="minorHAnsi"/>
          <w:b/>
          <w:color w:val="000000"/>
        </w:rPr>
      </w:pPr>
    </w:p>
    <w:p w:rsidR="00371D2C" w:rsidRPr="00371D2C" w:rsidRDefault="0092539E" w:rsidP="00371D2C">
      <w:pPr>
        <w:widowControl w:val="0"/>
        <w:rPr>
          <w:rStyle w:val="woj"/>
          <w:rFonts w:asciiTheme="minorHAnsi" w:hAnsiTheme="minorHAnsi" w:cstheme="minorHAnsi"/>
          <w:b/>
          <w:color w:val="000000"/>
        </w:rPr>
      </w:pPr>
      <w:r w:rsidRPr="00371D2C">
        <w:rPr>
          <w:rStyle w:val="woj"/>
          <w:rFonts w:asciiTheme="minorHAnsi" w:hAnsiTheme="minorHAnsi" w:cstheme="minorHAnsi"/>
          <w:color w:val="000000"/>
        </w:rPr>
        <w:t>In this passage</w:t>
      </w:r>
      <w:r w:rsidR="0011187A" w:rsidRPr="00371D2C">
        <w:rPr>
          <w:rStyle w:val="woj"/>
          <w:rFonts w:asciiTheme="minorHAnsi" w:hAnsiTheme="minorHAnsi" w:cstheme="minorHAnsi"/>
          <w:color w:val="000000"/>
        </w:rPr>
        <w:t xml:space="preserve"> Jesus talk</w:t>
      </w:r>
      <w:r w:rsidRPr="00371D2C">
        <w:rPr>
          <w:rStyle w:val="woj"/>
          <w:rFonts w:asciiTheme="minorHAnsi" w:hAnsiTheme="minorHAnsi" w:cstheme="minorHAnsi"/>
          <w:color w:val="000000"/>
        </w:rPr>
        <w:t>s</w:t>
      </w:r>
      <w:r w:rsidR="0011187A" w:rsidRPr="00371D2C">
        <w:rPr>
          <w:rStyle w:val="woj"/>
          <w:rFonts w:asciiTheme="minorHAnsi" w:hAnsiTheme="minorHAnsi" w:cstheme="minorHAnsi"/>
          <w:color w:val="000000"/>
        </w:rPr>
        <w:t xml:space="preserve"> about the difficulties we may face if we decide to follow him. He </w:t>
      </w:r>
      <w:r w:rsidRPr="00371D2C">
        <w:rPr>
          <w:rStyle w:val="woj"/>
          <w:rFonts w:asciiTheme="minorHAnsi" w:hAnsiTheme="minorHAnsi" w:cstheme="minorHAnsi"/>
          <w:color w:val="000000"/>
        </w:rPr>
        <w:t>mentions</w:t>
      </w:r>
      <w:r w:rsidR="0011187A" w:rsidRPr="00371D2C">
        <w:rPr>
          <w:rStyle w:val="woj"/>
          <w:rFonts w:asciiTheme="minorHAnsi" w:hAnsiTheme="minorHAnsi" w:cstheme="minorHAnsi"/>
          <w:color w:val="000000"/>
        </w:rPr>
        <w:t xml:space="preserve"> being arrested and handed over to the authorities</w:t>
      </w:r>
      <w:r w:rsidR="007B0785" w:rsidRPr="00371D2C">
        <w:rPr>
          <w:rStyle w:val="woj"/>
          <w:rFonts w:asciiTheme="minorHAnsi" w:hAnsiTheme="minorHAnsi" w:cstheme="minorHAnsi"/>
          <w:color w:val="000000"/>
        </w:rPr>
        <w:t xml:space="preserve">, </w:t>
      </w:r>
      <w:r w:rsidR="0011187A" w:rsidRPr="00371D2C">
        <w:rPr>
          <w:rStyle w:val="woj"/>
          <w:rFonts w:asciiTheme="minorHAnsi" w:hAnsiTheme="minorHAnsi" w:cstheme="minorHAnsi"/>
          <w:color w:val="000000"/>
        </w:rPr>
        <w:t xml:space="preserve">being betrayed by </w:t>
      </w:r>
      <w:r w:rsidR="0028712E" w:rsidRPr="00371D2C">
        <w:rPr>
          <w:rStyle w:val="woj"/>
          <w:rFonts w:asciiTheme="minorHAnsi" w:hAnsiTheme="minorHAnsi" w:cstheme="minorHAnsi"/>
          <w:color w:val="000000"/>
        </w:rPr>
        <w:t xml:space="preserve">family members and </w:t>
      </w:r>
      <w:r w:rsidRPr="00371D2C">
        <w:rPr>
          <w:rStyle w:val="woj"/>
          <w:rFonts w:asciiTheme="minorHAnsi" w:hAnsiTheme="minorHAnsi" w:cstheme="minorHAnsi"/>
          <w:color w:val="000000"/>
        </w:rPr>
        <w:t>those we</w:t>
      </w:r>
      <w:r w:rsidR="0011187A" w:rsidRPr="00371D2C">
        <w:rPr>
          <w:rStyle w:val="woj"/>
          <w:rFonts w:asciiTheme="minorHAnsi" w:hAnsiTheme="minorHAnsi" w:cstheme="minorHAnsi"/>
          <w:color w:val="000000"/>
        </w:rPr>
        <w:t xml:space="preserve"> are close to. He </w:t>
      </w:r>
      <w:r w:rsidR="00371D2C" w:rsidRPr="00371D2C">
        <w:rPr>
          <w:rStyle w:val="woj"/>
          <w:rFonts w:asciiTheme="minorHAnsi" w:hAnsiTheme="minorHAnsi" w:cstheme="minorHAnsi"/>
          <w:color w:val="000000"/>
        </w:rPr>
        <w:t xml:space="preserve">says don’t </w:t>
      </w:r>
      <w:r w:rsidR="0011187A" w:rsidRPr="00371D2C">
        <w:rPr>
          <w:rStyle w:val="woj"/>
          <w:rFonts w:asciiTheme="minorHAnsi" w:hAnsiTheme="minorHAnsi" w:cstheme="minorHAnsi"/>
          <w:color w:val="000000"/>
        </w:rPr>
        <w:t xml:space="preserve">be worried or frightened about </w:t>
      </w:r>
      <w:r w:rsidR="00371D2C" w:rsidRPr="00371D2C">
        <w:rPr>
          <w:rStyle w:val="woj"/>
          <w:rFonts w:asciiTheme="minorHAnsi" w:hAnsiTheme="minorHAnsi" w:cstheme="minorHAnsi"/>
          <w:color w:val="000000"/>
        </w:rPr>
        <w:t>such</w:t>
      </w:r>
      <w:r w:rsidR="0011187A" w:rsidRPr="00371D2C">
        <w:rPr>
          <w:rStyle w:val="woj"/>
          <w:rFonts w:asciiTheme="minorHAnsi" w:hAnsiTheme="minorHAnsi" w:cstheme="minorHAnsi"/>
          <w:color w:val="000000"/>
        </w:rPr>
        <w:t xml:space="preserve"> things, but instead </w:t>
      </w:r>
      <w:r w:rsidR="007B0785" w:rsidRPr="00371D2C">
        <w:rPr>
          <w:rStyle w:val="woj"/>
          <w:rFonts w:asciiTheme="minorHAnsi" w:hAnsiTheme="minorHAnsi" w:cstheme="minorHAnsi"/>
          <w:color w:val="000000"/>
        </w:rPr>
        <w:t xml:space="preserve">warns us </w:t>
      </w:r>
      <w:r w:rsidR="0011187A" w:rsidRPr="00371D2C">
        <w:rPr>
          <w:rStyle w:val="woj"/>
          <w:rFonts w:asciiTheme="minorHAnsi" w:hAnsiTheme="minorHAnsi" w:cstheme="minorHAnsi"/>
          <w:color w:val="000000"/>
        </w:rPr>
        <w:t xml:space="preserve">to be mindful of the one who can destroy us spiritually. He </w:t>
      </w:r>
      <w:r w:rsidRPr="00371D2C">
        <w:rPr>
          <w:rStyle w:val="woj"/>
          <w:rFonts w:asciiTheme="minorHAnsi" w:hAnsiTheme="minorHAnsi" w:cstheme="minorHAnsi"/>
          <w:color w:val="000000"/>
        </w:rPr>
        <w:t>tells</w:t>
      </w:r>
      <w:r w:rsidR="0011187A" w:rsidRPr="00371D2C">
        <w:rPr>
          <w:rStyle w:val="woj"/>
          <w:rFonts w:asciiTheme="minorHAnsi" w:hAnsiTheme="minorHAnsi" w:cstheme="minorHAnsi"/>
          <w:color w:val="000000"/>
        </w:rPr>
        <w:t xml:space="preserve"> us our Father in heaven cares for tiny sparrows and assures us </w:t>
      </w:r>
      <w:r w:rsidR="00371D2C" w:rsidRPr="00371D2C">
        <w:rPr>
          <w:rStyle w:val="woj"/>
          <w:rFonts w:asciiTheme="minorHAnsi" w:hAnsiTheme="minorHAnsi" w:cstheme="minorHAnsi"/>
          <w:color w:val="000000"/>
        </w:rPr>
        <w:t xml:space="preserve">we </w:t>
      </w:r>
      <w:r w:rsidR="0028712E" w:rsidRPr="00371D2C">
        <w:rPr>
          <w:rStyle w:val="woj"/>
          <w:rFonts w:asciiTheme="minorHAnsi" w:hAnsiTheme="minorHAnsi" w:cstheme="minorHAnsi"/>
          <w:color w:val="000000"/>
        </w:rPr>
        <w:t xml:space="preserve">are worth far more than them. </w:t>
      </w:r>
      <w:r w:rsidR="00371D2C" w:rsidRPr="00371D2C">
        <w:rPr>
          <w:rStyle w:val="woj"/>
          <w:rFonts w:asciiTheme="minorHAnsi" w:hAnsiTheme="minorHAnsi" w:cstheme="minorHAnsi"/>
          <w:color w:val="000000"/>
        </w:rPr>
        <w:t>F</w:t>
      </w:r>
      <w:r w:rsidR="0011187A" w:rsidRPr="00371D2C">
        <w:rPr>
          <w:rStyle w:val="woj"/>
          <w:rFonts w:asciiTheme="minorHAnsi" w:hAnsiTheme="minorHAnsi" w:cstheme="minorHAnsi"/>
          <w:color w:val="000000"/>
        </w:rPr>
        <w:t>inally</w:t>
      </w:r>
      <w:r w:rsidR="00371D2C" w:rsidRPr="00371D2C">
        <w:rPr>
          <w:rStyle w:val="woj"/>
          <w:rFonts w:asciiTheme="minorHAnsi" w:hAnsiTheme="minorHAnsi" w:cstheme="minorHAnsi"/>
          <w:color w:val="000000"/>
        </w:rPr>
        <w:t>,</w:t>
      </w:r>
      <w:r w:rsidR="0011187A" w:rsidRPr="00371D2C">
        <w:rPr>
          <w:rStyle w:val="woj"/>
          <w:rFonts w:asciiTheme="minorHAnsi" w:hAnsiTheme="minorHAnsi" w:cstheme="minorHAnsi"/>
          <w:color w:val="000000"/>
        </w:rPr>
        <w:t xml:space="preserve"> he finishes with this remarkable phrase</w:t>
      </w:r>
      <w:r w:rsidRPr="00371D2C">
        <w:rPr>
          <w:rStyle w:val="woj"/>
          <w:rFonts w:asciiTheme="minorHAnsi" w:hAnsiTheme="minorHAnsi" w:cstheme="minorHAnsi"/>
          <w:color w:val="000000"/>
        </w:rPr>
        <w:t>:</w:t>
      </w:r>
      <w:r w:rsidR="0011187A" w:rsidRPr="00371D2C">
        <w:rPr>
          <w:rStyle w:val="woj"/>
          <w:rFonts w:asciiTheme="minorHAnsi" w:hAnsiTheme="minorHAnsi" w:cstheme="minorHAnsi"/>
          <w:color w:val="000000"/>
        </w:rPr>
        <w:t xml:space="preserve"> “</w:t>
      </w:r>
      <w:r w:rsidR="0011187A" w:rsidRPr="00371D2C">
        <w:rPr>
          <w:rStyle w:val="woj"/>
          <w:rFonts w:asciiTheme="minorHAnsi" w:hAnsiTheme="minorHAnsi" w:cstheme="minorHAnsi"/>
          <w:i/>
          <w:color w:val="000000"/>
        </w:rPr>
        <w:t>Whoever finds their life will lose it, and whoever loses their life for my sake will find it</w:t>
      </w:r>
      <w:r w:rsidR="0011187A" w:rsidRPr="00371D2C">
        <w:rPr>
          <w:rStyle w:val="woj"/>
          <w:rFonts w:asciiTheme="minorHAnsi" w:hAnsiTheme="minorHAnsi" w:cstheme="minorHAnsi"/>
          <w:color w:val="000000"/>
        </w:rPr>
        <w:t>.”</w:t>
      </w:r>
      <w:r w:rsidR="0028712E" w:rsidRPr="00371D2C">
        <w:rPr>
          <w:rStyle w:val="woj"/>
          <w:rFonts w:asciiTheme="minorHAnsi" w:hAnsiTheme="minorHAnsi" w:cstheme="minorHAnsi"/>
          <w:color w:val="000000"/>
        </w:rPr>
        <w:br/>
      </w:r>
      <w:r w:rsidR="0028712E" w:rsidRPr="00371D2C">
        <w:rPr>
          <w:rStyle w:val="woj"/>
          <w:rFonts w:asciiTheme="minorHAnsi" w:hAnsiTheme="minorHAnsi" w:cstheme="minorHAnsi"/>
          <w:color w:val="000000"/>
        </w:rPr>
        <w:br/>
        <w:t xml:space="preserve">Which </w:t>
      </w:r>
      <w:r w:rsidR="007B0785" w:rsidRPr="00371D2C">
        <w:rPr>
          <w:rStyle w:val="woj"/>
          <w:rFonts w:asciiTheme="minorHAnsi" w:hAnsiTheme="minorHAnsi" w:cstheme="minorHAnsi"/>
          <w:color w:val="000000"/>
        </w:rPr>
        <w:t>leads</w:t>
      </w:r>
      <w:r w:rsidR="0028712E" w:rsidRPr="00371D2C">
        <w:rPr>
          <w:rStyle w:val="woj"/>
          <w:rFonts w:asciiTheme="minorHAnsi" w:hAnsiTheme="minorHAnsi" w:cstheme="minorHAnsi"/>
          <w:color w:val="000000"/>
        </w:rPr>
        <w:t xml:space="preserve"> us to the question “what is life?”. What does Jesus mean when he talks about finding life, and more to the point what does he mean by losing it? He is surely talking about more than life and death itself in the medical sense, since we are already alive – yet </w:t>
      </w:r>
      <w:r w:rsidR="007B0785" w:rsidRPr="00371D2C">
        <w:rPr>
          <w:rStyle w:val="woj"/>
          <w:rFonts w:asciiTheme="minorHAnsi" w:hAnsiTheme="minorHAnsi" w:cstheme="minorHAnsi"/>
          <w:color w:val="000000"/>
        </w:rPr>
        <w:t>He</w:t>
      </w:r>
      <w:r w:rsidR="0028712E" w:rsidRPr="00371D2C">
        <w:rPr>
          <w:rStyle w:val="woj"/>
          <w:rFonts w:asciiTheme="minorHAnsi" w:hAnsiTheme="minorHAnsi" w:cstheme="minorHAnsi"/>
          <w:color w:val="000000"/>
        </w:rPr>
        <w:t xml:space="preserve"> refers to</w:t>
      </w:r>
      <w:r w:rsidR="007B0785" w:rsidRPr="00371D2C">
        <w:rPr>
          <w:rStyle w:val="woj"/>
          <w:rFonts w:asciiTheme="minorHAnsi" w:hAnsiTheme="minorHAnsi" w:cstheme="minorHAnsi"/>
          <w:color w:val="000000"/>
        </w:rPr>
        <w:t xml:space="preserve"> us</w:t>
      </w:r>
      <w:r w:rsidR="0028712E" w:rsidRPr="00371D2C">
        <w:rPr>
          <w:rStyle w:val="woj"/>
          <w:rFonts w:asciiTheme="minorHAnsi" w:hAnsiTheme="minorHAnsi" w:cstheme="minorHAnsi"/>
          <w:color w:val="000000"/>
        </w:rPr>
        <w:t xml:space="preserve"> finding life.</w:t>
      </w:r>
      <w:r w:rsidR="00842C5E" w:rsidRPr="00371D2C">
        <w:rPr>
          <w:rStyle w:val="woj"/>
          <w:rFonts w:asciiTheme="minorHAnsi" w:hAnsiTheme="minorHAnsi" w:cstheme="minorHAnsi"/>
          <w:color w:val="000000"/>
        </w:rPr>
        <w:br/>
      </w:r>
      <w:r w:rsidR="00842C5E" w:rsidRPr="00371D2C">
        <w:rPr>
          <w:rStyle w:val="woj"/>
          <w:rFonts w:asciiTheme="minorHAnsi" w:hAnsiTheme="minorHAnsi" w:cstheme="minorHAnsi"/>
          <w:color w:val="000000"/>
        </w:rPr>
        <w:br/>
        <w:t xml:space="preserve">Jesus is saying that anything we might value over and above following him will not lead </w:t>
      </w:r>
      <w:r w:rsidR="007B0785" w:rsidRPr="00371D2C">
        <w:rPr>
          <w:rStyle w:val="woj"/>
          <w:rFonts w:asciiTheme="minorHAnsi" w:hAnsiTheme="minorHAnsi" w:cstheme="minorHAnsi"/>
          <w:color w:val="000000"/>
        </w:rPr>
        <w:t>t</w:t>
      </w:r>
      <w:r w:rsidR="00842C5E" w:rsidRPr="00371D2C">
        <w:rPr>
          <w:rStyle w:val="woj"/>
          <w:rFonts w:asciiTheme="minorHAnsi" w:hAnsiTheme="minorHAnsi" w:cstheme="minorHAnsi"/>
          <w:color w:val="000000"/>
        </w:rPr>
        <w:t xml:space="preserve">o true contentment. One of the things – it is not the only one – that we might be tempted to pursue, or at least </w:t>
      </w:r>
      <w:r w:rsidRPr="00371D2C">
        <w:rPr>
          <w:rStyle w:val="woj"/>
          <w:rFonts w:asciiTheme="minorHAnsi" w:hAnsiTheme="minorHAnsi" w:cstheme="minorHAnsi"/>
          <w:color w:val="000000"/>
        </w:rPr>
        <w:t xml:space="preserve">seek to </w:t>
      </w:r>
      <w:r w:rsidR="00842C5E" w:rsidRPr="00371D2C">
        <w:rPr>
          <w:rStyle w:val="woj"/>
          <w:rFonts w:asciiTheme="minorHAnsi" w:hAnsiTheme="minorHAnsi" w:cstheme="minorHAnsi"/>
          <w:color w:val="000000"/>
        </w:rPr>
        <w:t xml:space="preserve">retain what we have – is money. But Jesus says it’s not worth it. </w:t>
      </w:r>
      <w:r w:rsidRPr="00371D2C">
        <w:rPr>
          <w:rStyle w:val="woj"/>
          <w:rFonts w:asciiTheme="minorHAnsi" w:hAnsiTheme="minorHAnsi" w:cstheme="minorHAnsi"/>
          <w:color w:val="000000"/>
        </w:rPr>
        <w:t xml:space="preserve"> Instead, we should l</w:t>
      </w:r>
      <w:r w:rsidR="00842C5E" w:rsidRPr="00371D2C">
        <w:rPr>
          <w:rStyle w:val="woj"/>
          <w:rFonts w:asciiTheme="minorHAnsi" w:hAnsiTheme="minorHAnsi" w:cstheme="minorHAnsi"/>
          <w:color w:val="000000"/>
        </w:rPr>
        <w:t xml:space="preserve">ook to our spiritual values first. </w:t>
      </w:r>
      <w:r w:rsidRPr="00371D2C">
        <w:rPr>
          <w:rStyle w:val="woj"/>
          <w:rFonts w:asciiTheme="minorHAnsi" w:hAnsiTheme="minorHAnsi" w:cstheme="minorHAnsi"/>
          <w:color w:val="000000"/>
        </w:rPr>
        <w:t>Recognize</w:t>
      </w:r>
      <w:r w:rsidR="00842C5E" w:rsidRPr="00371D2C">
        <w:rPr>
          <w:rStyle w:val="woj"/>
          <w:rFonts w:asciiTheme="minorHAnsi" w:hAnsiTheme="minorHAnsi" w:cstheme="minorHAnsi"/>
          <w:color w:val="000000"/>
        </w:rPr>
        <w:t xml:space="preserve"> that as Christians we are called to a life of simplicity and generosity. That is where true contentment is to be found.</w:t>
      </w:r>
      <w:r w:rsidRPr="00371D2C">
        <w:rPr>
          <w:rStyle w:val="woj"/>
          <w:rFonts w:asciiTheme="minorHAnsi" w:hAnsiTheme="minorHAnsi" w:cstheme="minorHAnsi"/>
          <w:color w:val="000000"/>
        </w:rPr>
        <w:t xml:space="preserve"> Not in money. Not in possessions. Not in other things we might be tempted to value. Once we understand that deeply we find ourselves released to give away more freely what we have, and in doing so we find life.</w:t>
      </w:r>
      <w:r w:rsidR="00842C5E" w:rsidRPr="00371D2C">
        <w:rPr>
          <w:rStyle w:val="woj"/>
          <w:rFonts w:asciiTheme="minorHAnsi" w:hAnsiTheme="minorHAnsi" w:cstheme="minorHAnsi"/>
          <w:color w:val="000000"/>
        </w:rPr>
        <w:br/>
      </w:r>
    </w:p>
    <w:p w:rsidR="0037249B" w:rsidRPr="00371D2C" w:rsidRDefault="00842C5E" w:rsidP="003D7EFE">
      <w:pPr>
        <w:widowControl w:val="0"/>
        <w:rPr>
          <w:rFonts w:asciiTheme="minorHAnsi" w:hAnsiTheme="minorHAnsi" w:cstheme="minorHAnsi"/>
          <w:lang w:val="en-GB"/>
        </w:rPr>
      </w:pPr>
      <w:r w:rsidRPr="00371D2C">
        <w:rPr>
          <w:rStyle w:val="woj"/>
          <w:rFonts w:asciiTheme="minorHAnsi" w:hAnsiTheme="minorHAnsi" w:cstheme="minorHAnsi"/>
          <w:b/>
          <w:color w:val="000000"/>
        </w:rPr>
        <w:t>End</w:t>
      </w:r>
      <w:bookmarkStart w:id="0" w:name="_GoBack"/>
      <w:bookmarkEnd w:id="0"/>
      <w:r w:rsidR="00AE375D" w:rsidRPr="00371D2C">
        <w:rPr>
          <w:rFonts w:asciiTheme="minorHAnsi" w:hAnsiTheme="minorHAnsi" w:cstheme="minorHAnsi"/>
          <w:lang w:val="en-GB"/>
        </w:rPr>
        <w:br/>
      </w:r>
    </w:p>
    <w:sectPr w:rsidR="0037249B" w:rsidRPr="00371D2C" w:rsidSect="008A4980">
      <w:pgSz w:w="12240" w:h="15840"/>
      <w:pgMar w:top="851" w:right="1021" w:bottom="79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9936BF"/>
    <w:multiLevelType w:val="hybridMultilevel"/>
    <w:tmpl w:val="FD22B2A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C4D68EE"/>
    <w:multiLevelType w:val="hybridMultilevel"/>
    <w:tmpl w:val="920C6F9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FBE53EE"/>
    <w:multiLevelType w:val="hybridMultilevel"/>
    <w:tmpl w:val="9BC44C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375D"/>
    <w:rsid w:val="00010B05"/>
    <w:rsid w:val="00076198"/>
    <w:rsid w:val="0011187A"/>
    <w:rsid w:val="001B7B0B"/>
    <w:rsid w:val="001E2781"/>
    <w:rsid w:val="001F34C3"/>
    <w:rsid w:val="002167E1"/>
    <w:rsid w:val="0028712E"/>
    <w:rsid w:val="00297BC0"/>
    <w:rsid w:val="002C7CB2"/>
    <w:rsid w:val="00302502"/>
    <w:rsid w:val="00324E91"/>
    <w:rsid w:val="00325CFC"/>
    <w:rsid w:val="00371D2C"/>
    <w:rsid w:val="0037249B"/>
    <w:rsid w:val="00387EE8"/>
    <w:rsid w:val="003D7EFE"/>
    <w:rsid w:val="003E54D0"/>
    <w:rsid w:val="0040706F"/>
    <w:rsid w:val="0042712B"/>
    <w:rsid w:val="00475069"/>
    <w:rsid w:val="004A7958"/>
    <w:rsid w:val="0050066E"/>
    <w:rsid w:val="005253D2"/>
    <w:rsid w:val="005422B0"/>
    <w:rsid w:val="00566FC9"/>
    <w:rsid w:val="005716DA"/>
    <w:rsid w:val="00574567"/>
    <w:rsid w:val="005B3B03"/>
    <w:rsid w:val="00602C24"/>
    <w:rsid w:val="006134DE"/>
    <w:rsid w:val="00632D93"/>
    <w:rsid w:val="006D6808"/>
    <w:rsid w:val="006F7CF4"/>
    <w:rsid w:val="0076695D"/>
    <w:rsid w:val="007A4ECC"/>
    <w:rsid w:val="007B0785"/>
    <w:rsid w:val="007B15E7"/>
    <w:rsid w:val="00827455"/>
    <w:rsid w:val="00842C5E"/>
    <w:rsid w:val="00870857"/>
    <w:rsid w:val="008A4980"/>
    <w:rsid w:val="0092539E"/>
    <w:rsid w:val="00926BA5"/>
    <w:rsid w:val="0093041A"/>
    <w:rsid w:val="00993CC1"/>
    <w:rsid w:val="00994A7A"/>
    <w:rsid w:val="009A43D6"/>
    <w:rsid w:val="009C1BBD"/>
    <w:rsid w:val="009D5950"/>
    <w:rsid w:val="009E5B81"/>
    <w:rsid w:val="00A5396F"/>
    <w:rsid w:val="00A74179"/>
    <w:rsid w:val="00AE375D"/>
    <w:rsid w:val="00B0704B"/>
    <w:rsid w:val="00B53A68"/>
    <w:rsid w:val="00B65DBD"/>
    <w:rsid w:val="00B80804"/>
    <w:rsid w:val="00B95D2B"/>
    <w:rsid w:val="00BC3758"/>
    <w:rsid w:val="00BE0C01"/>
    <w:rsid w:val="00C268D8"/>
    <w:rsid w:val="00C37B71"/>
    <w:rsid w:val="00C436F9"/>
    <w:rsid w:val="00CB3003"/>
    <w:rsid w:val="00CB5E3D"/>
    <w:rsid w:val="00CB6FAB"/>
    <w:rsid w:val="00CE02A9"/>
    <w:rsid w:val="00D51918"/>
    <w:rsid w:val="00D57F35"/>
    <w:rsid w:val="00D648D8"/>
    <w:rsid w:val="00DA48D9"/>
    <w:rsid w:val="00DE0E1F"/>
    <w:rsid w:val="00E00F4C"/>
    <w:rsid w:val="00EB370A"/>
    <w:rsid w:val="00ED65E4"/>
    <w:rsid w:val="00EE3F5B"/>
    <w:rsid w:val="00EE4ECE"/>
    <w:rsid w:val="00F62F1C"/>
    <w:rsid w:val="00FF0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2B2AAED-139B-4483-ABA6-9D91EF5A0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2712B"/>
    <w:pPr>
      <w:ind w:left="720"/>
      <w:contextualSpacing/>
    </w:pPr>
  </w:style>
  <w:style w:type="paragraph" w:customStyle="1" w:styleId="line">
    <w:name w:val="line"/>
    <w:basedOn w:val="Normal"/>
    <w:rsid w:val="00325CFC"/>
    <w:pPr>
      <w:spacing w:before="100" w:beforeAutospacing="1" w:after="100" w:afterAutospacing="1"/>
    </w:pPr>
    <w:rPr>
      <w:lang w:val="en-GB" w:eastAsia="en-GB"/>
    </w:rPr>
  </w:style>
  <w:style w:type="character" w:customStyle="1" w:styleId="text">
    <w:name w:val="text"/>
    <w:basedOn w:val="DefaultParagraphFont"/>
    <w:rsid w:val="00325CFC"/>
  </w:style>
  <w:style w:type="character" w:customStyle="1" w:styleId="small-caps">
    <w:name w:val="small-caps"/>
    <w:basedOn w:val="DefaultParagraphFont"/>
    <w:rsid w:val="00325CFC"/>
  </w:style>
  <w:style w:type="character" w:customStyle="1" w:styleId="indent-1-breaks">
    <w:name w:val="indent-1-breaks"/>
    <w:basedOn w:val="DefaultParagraphFont"/>
    <w:rsid w:val="00325CFC"/>
  </w:style>
  <w:style w:type="character" w:styleId="Hyperlink">
    <w:name w:val="Hyperlink"/>
    <w:basedOn w:val="DefaultParagraphFont"/>
    <w:uiPriority w:val="99"/>
    <w:unhideWhenUsed/>
    <w:rsid w:val="00325CFC"/>
    <w:rPr>
      <w:color w:val="0000FF"/>
      <w:u w:val="single"/>
    </w:rPr>
  </w:style>
  <w:style w:type="table" w:styleId="TableGrid">
    <w:name w:val="Table Grid"/>
    <w:basedOn w:val="TableNormal"/>
    <w:rsid w:val="00CB5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2">
    <w:name w:val="chapter-2"/>
    <w:basedOn w:val="Normal"/>
    <w:rsid w:val="00EE3F5B"/>
    <w:pPr>
      <w:spacing w:before="100" w:beforeAutospacing="1" w:after="100" w:afterAutospacing="1"/>
    </w:pPr>
    <w:rPr>
      <w:lang w:val="en-GB" w:eastAsia="en-GB"/>
    </w:rPr>
  </w:style>
  <w:style w:type="character" w:customStyle="1" w:styleId="chapternum">
    <w:name w:val="chapternum"/>
    <w:basedOn w:val="DefaultParagraphFont"/>
    <w:rsid w:val="00EE3F5B"/>
  </w:style>
  <w:style w:type="character" w:customStyle="1" w:styleId="woj">
    <w:name w:val="woj"/>
    <w:basedOn w:val="DefaultParagraphFont"/>
    <w:rsid w:val="00EE3F5B"/>
  </w:style>
  <w:style w:type="paragraph" w:styleId="NormalWeb">
    <w:name w:val="Normal (Web)"/>
    <w:basedOn w:val="Normal"/>
    <w:uiPriority w:val="99"/>
    <w:unhideWhenUsed/>
    <w:rsid w:val="00EE3F5B"/>
    <w:pPr>
      <w:spacing w:before="100" w:beforeAutospacing="1" w:after="100" w:afterAutospacing="1"/>
    </w:pPr>
    <w:rPr>
      <w:lang w:val="en-GB" w:eastAsia="en-GB"/>
    </w:rPr>
  </w:style>
  <w:style w:type="paragraph" w:customStyle="1" w:styleId="top-05">
    <w:name w:val="top-05"/>
    <w:basedOn w:val="Normal"/>
    <w:rsid w:val="00CB3003"/>
    <w:pPr>
      <w:spacing w:before="100" w:beforeAutospacing="1" w:after="100" w:afterAutospacing="1"/>
    </w:pPr>
    <w:rPr>
      <w:lang w:val="en-GB" w:eastAsia="en-GB"/>
    </w:rPr>
  </w:style>
  <w:style w:type="paragraph" w:customStyle="1" w:styleId="first-line-none">
    <w:name w:val="first-line-none"/>
    <w:basedOn w:val="Normal"/>
    <w:rsid w:val="005B3B03"/>
    <w:pPr>
      <w:spacing w:before="100" w:beforeAutospacing="1" w:after="100" w:afterAutospacing="1"/>
    </w:pPr>
    <w:rPr>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874687">
      <w:bodyDiv w:val="1"/>
      <w:marLeft w:val="0"/>
      <w:marRight w:val="0"/>
      <w:marTop w:val="0"/>
      <w:marBottom w:val="0"/>
      <w:divBdr>
        <w:top w:val="none" w:sz="0" w:space="0" w:color="auto"/>
        <w:left w:val="none" w:sz="0" w:space="0" w:color="auto"/>
        <w:bottom w:val="none" w:sz="0" w:space="0" w:color="auto"/>
        <w:right w:val="none" w:sz="0" w:space="0" w:color="auto"/>
      </w:divBdr>
    </w:div>
    <w:div w:id="282467074">
      <w:bodyDiv w:val="1"/>
      <w:marLeft w:val="0"/>
      <w:marRight w:val="0"/>
      <w:marTop w:val="0"/>
      <w:marBottom w:val="0"/>
      <w:divBdr>
        <w:top w:val="none" w:sz="0" w:space="0" w:color="auto"/>
        <w:left w:val="none" w:sz="0" w:space="0" w:color="auto"/>
        <w:bottom w:val="none" w:sz="0" w:space="0" w:color="auto"/>
        <w:right w:val="none" w:sz="0" w:space="0" w:color="auto"/>
      </w:divBdr>
    </w:div>
    <w:div w:id="661929143">
      <w:bodyDiv w:val="1"/>
      <w:marLeft w:val="0"/>
      <w:marRight w:val="0"/>
      <w:marTop w:val="0"/>
      <w:marBottom w:val="0"/>
      <w:divBdr>
        <w:top w:val="none" w:sz="0" w:space="0" w:color="auto"/>
        <w:left w:val="none" w:sz="0" w:space="0" w:color="auto"/>
        <w:bottom w:val="none" w:sz="0" w:space="0" w:color="auto"/>
        <w:right w:val="none" w:sz="0" w:space="0" w:color="auto"/>
      </w:divBdr>
      <w:divsChild>
        <w:div w:id="1709179064">
          <w:marLeft w:val="240"/>
          <w:marRight w:val="0"/>
          <w:marTop w:val="240"/>
          <w:marBottom w:val="240"/>
          <w:divBdr>
            <w:top w:val="none" w:sz="0" w:space="0" w:color="auto"/>
            <w:left w:val="none" w:sz="0" w:space="0" w:color="auto"/>
            <w:bottom w:val="none" w:sz="0" w:space="0" w:color="auto"/>
            <w:right w:val="none" w:sz="0" w:space="0" w:color="auto"/>
          </w:divBdr>
        </w:div>
      </w:divsChild>
    </w:div>
    <w:div w:id="832571913">
      <w:bodyDiv w:val="1"/>
      <w:marLeft w:val="0"/>
      <w:marRight w:val="0"/>
      <w:marTop w:val="0"/>
      <w:marBottom w:val="0"/>
      <w:divBdr>
        <w:top w:val="none" w:sz="0" w:space="0" w:color="auto"/>
        <w:left w:val="none" w:sz="0" w:space="0" w:color="auto"/>
        <w:bottom w:val="none" w:sz="0" w:space="0" w:color="auto"/>
        <w:right w:val="none" w:sz="0" w:space="0" w:color="auto"/>
      </w:divBdr>
      <w:divsChild>
        <w:div w:id="1434782894">
          <w:marLeft w:val="240"/>
          <w:marRight w:val="0"/>
          <w:marTop w:val="240"/>
          <w:marBottom w:val="240"/>
          <w:divBdr>
            <w:top w:val="none" w:sz="0" w:space="0" w:color="auto"/>
            <w:left w:val="none" w:sz="0" w:space="0" w:color="auto"/>
            <w:bottom w:val="none" w:sz="0" w:space="0" w:color="auto"/>
            <w:right w:val="none" w:sz="0" w:space="0" w:color="auto"/>
          </w:divBdr>
        </w:div>
        <w:div w:id="2008559130">
          <w:marLeft w:val="240"/>
          <w:marRight w:val="0"/>
          <w:marTop w:val="240"/>
          <w:marBottom w:val="240"/>
          <w:divBdr>
            <w:top w:val="none" w:sz="0" w:space="0" w:color="auto"/>
            <w:left w:val="none" w:sz="0" w:space="0" w:color="auto"/>
            <w:bottom w:val="none" w:sz="0" w:space="0" w:color="auto"/>
            <w:right w:val="none" w:sz="0" w:space="0" w:color="auto"/>
          </w:divBdr>
        </w:div>
        <w:div w:id="865363034">
          <w:marLeft w:val="240"/>
          <w:marRight w:val="0"/>
          <w:marTop w:val="240"/>
          <w:marBottom w:val="240"/>
          <w:divBdr>
            <w:top w:val="none" w:sz="0" w:space="0" w:color="auto"/>
            <w:left w:val="none" w:sz="0" w:space="0" w:color="auto"/>
            <w:bottom w:val="none" w:sz="0" w:space="0" w:color="auto"/>
            <w:right w:val="none" w:sz="0" w:space="0" w:color="auto"/>
          </w:divBdr>
        </w:div>
        <w:div w:id="147669057">
          <w:marLeft w:val="240"/>
          <w:marRight w:val="0"/>
          <w:marTop w:val="240"/>
          <w:marBottom w:val="240"/>
          <w:divBdr>
            <w:top w:val="none" w:sz="0" w:space="0" w:color="auto"/>
            <w:left w:val="none" w:sz="0" w:space="0" w:color="auto"/>
            <w:bottom w:val="none" w:sz="0" w:space="0" w:color="auto"/>
            <w:right w:val="none" w:sz="0" w:space="0" w:color="auto"/>
          </w:divBdr>
        </w:div>
        <w:div w:id="379595797">
          <w:marLeft w:val="240"/>
          <w:marRight w:val="0"/>
          <w:marTop w:val="240"/>
          <w:marBottom w:val="240"/>
          <w:divBdr>
            <w:top w:val="none" w:sz="0" w:space="0" w:color="auto"/>
            <w:left w:val="none" w:sz="0" w:space="0" w:color="auto"/>
            <w:bottom w:val="none" w:sz="0" w:space="0" w:color="auto"/>
            <w:right w:val="none" w:sz="0" w:space="0" w:color="auto"/>
          </w:divBdr>
        </w:div>
      </w:divsChild>
    </w:div>
    <w:div w:id="841748711">
      <w:bodyDiv w:val="1"/>
      <w:marLeft w:val="0"/>
      <w:marRight w:val="0"/>
      <w:marTop w:val="0"/>
      <w:marBottom w:val="0"/>
      <w:divBdr>
        <w:top w:val="none" w:sz="0" w:space="0" w:color="auto"/>
        <w:left w:val="none" w:sz="0" w:space="0" w:color="auto"/>
        <w:bottom w:val="none" w:sz="0" w:space="0" w:color="auto"/>
        <w:right w:val="none" w:sz="0" w:space="0" w:color="auto"/>
      </w:divBdr>
      <w:divsChild>
        <w:div w:id="1521044813">
          <w:marLeft w:val="240"/>
          <w:marRight w:val="0"/>
          <w:marTop w:val="240"/>
          <w:marBottom w:val="240"/>
          <w:divBdr>
            <w:top w:val="none" w:sz="0" w:space="0" w:color="auto"/>
            <w:left w:val="none" w:sz="0" w:space="0" w:color="auto"/>
            <w:bottom w:val="none" w:sz="0" w:space="0" w:color="auto"/>
            <w:right w:val="none" w:sz="0" w:space="0" w:color="auto"/>
          </w:divBdr>
        </w:div>
      </w:divsChild>
    </w:div>
    <w:div w:id="897008422">
      <w:bodyDiv w:val="1"/>
      <w:marLeft w:val="0"/>
      <w:marRight w:val="0"/>
      <w:marTop w:val="0"/>
      <w:marBottom w:val="0"/>
      <w:divBdr>
        <w:top w:val="none" w:sz="0" w:space="0" w:color="auto"/>
        <w:left w:val="none" w:sz="0" w:space="0" w:color="auto"/>
        <w:bottom w:val="none" w:sz="0" w:space="0" w:color="auto"/>
        <w:right w:val="none" w:sz="0" w:space="0" w:color="auto"/>
      </w:divBdr>
      <w:divsChild>
        <w:div w:id="1457941693">
          <w:marLeft w:val="240"/>
          <w:marRight w:val="0"/>
          <w:marTop w:val="240"/>
          <w:marBottom w:val="240"/>
          <w:divBdr>
            <w:top w:val="none" w:sz="0" w:space="0" w:color="auto"/>
            <w:left w:val="none" w:sz="0" w:space="0" w:color="auto"/>
            <w:bottom w:val="none" w:sz="0" w:space="0" w:color="auto"/>
            <w:right w:val="none" w:sz="0" w:space="0" w:color="auto"/>
          </w:divBdr>
        </w:div>
      </w:divsChild>
    </w:div>
    <w:div w:id="1031683459">
      <w:bodyDiv w:val="1"/>
      <w:marLeft w:val="0"/>
      <w:marRight w:val="0"/>
      <w:marTop w:val="0"/>
      <w:marBottom w:val="0"/>
      <w:divBdr>
        <w:top w:val="none" w:sz="0" w:space="0" w:color="auto"/>
        <w:left w:val="none" w:sz="0" w:space="0" w:color="auto"/>
        <w:bottom w:val="none" w:sz="0" w:space="0" w:color="auto"/>
        <w:right w:val="none" w:sz="0" w:space="0" w:color="auto"/>
      </w:divBdr>
    </w:div>
    <w:div w:id="1033657087">
      <w:bodyDiv w:val="1"/>
      <w:marLeft w:val="0"/>
      <w:marRight w:val="0"/>
      <w:marTop w:val="0"/>
      <w:marBottom w:val="0"/>
      <w:divBdr>
        <w:top w:val="none" w:sz="0" w:space="0" w:color="auto"/>
        <w:left w:val="none" w:sz="0" w:space="0" w:color="auto"/>
        <w:bottom w:val="none" w:sz="0" w:space="0" w:color="auto"/>
        <w:right w:val="none" w:sz="0" w:space="0" w:color="auto"/>
      </w:divBdr>
    </w:div>
    <w:div w:id="1819767402">
      <w:bodyDiv w:val="1"/>
      <w:marLeft w:val="0"/>
      <w:marRight w:val="0"/>
      <w:marTop w:val="0"/>
      <w:marBottom w:val="0"/>
      <w:divBdr>
        <w:top w:val="none" w:sz="0" w:space="0" w:color="auto"/>
        <w:left w:val="none" w:sz="0" w:space="0" w:color="auto"/>
        <w:bottom w:val="none" w:sz="0" w:space="0" w:color="auto"/>
        <w:right w:val="none" w:sz="0" w:space="0" w:color="auto"/>
      </w:divBdr>
    </w:div>
    <w:div w:id="2121290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blegateway.com/passage/?search=Matthew+10&amp;version=NIV" TargetMode="External"/><Relationship Id="rId5" Type="http://schemas.openxmlformats.org/officeDocument/2006/relationships/hyperlink" Target="https://www.biblegateway.com/passage/?search=Matthew+10&amp;version=NI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630</Words>
  <Characters>2953</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dc:creator>
  <cp:keywords/>
  <dc:description/>
  <cp:lastModifiedBy>Dennis Fancett</cp:lastModifiedBy>
  <cp:revision>4</cp:revision>
  <dcterms:created xsi:type="dcterms:W3CDTF">2023-01-26T18:19:00Z</dcterms:created>
  <dcterms:modified xsi:type="dcterms:W3CDTF">2023-01-31T13:11:00Z</dcterms:modified>
</cp:coreProperties>
</file>