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20" w:rsidRDefault="004443D5" w:rsidP="00874720">
      <w:pPr>
        <w:autoSpaceDE w:val="0"/>
        <w:autoSpaceDN w:val="0"/>
        <w:adjustRightInd w:val="0"/>
        <w:spacing w:after="0" w:line="240" w:lineRule="auto"/>
        <w:jc w:val="right"/>
        <w:rPr>
          <w:rFonts w:ascii="Gill Sans" w:hAnsi="Gill Sans" w:cs="ComicSansMS,Bold"/>
          <w:b/>
          <w:bCs/>
          <w:sz w:val="24"/>
          <w:szCs w:val="40"/>
        </w:rPr>
      </w:pPr>
      <w:bookmarkStart w:id="0" w:name="_GoBack"/>
      <w:bookmarkEnd w:id="0"/>
      <w:r>
        <w:rPr>
          <w:rFonts w:ascii="Gill Sans" w:hAnsi="Gill Sans" w:cs="ComicSansMS,Bold"/>
          <w:b/>
          <w:bCs/>
          <w:noProof/>
          <w:sz w:val="24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-369174</wp:posOffset>
            </wp:positionV>
            <wp:extent cx="1948734" cy="1155983"/>
            <wp:effectExtent l="0" t="0" r="0" b="0"/>
            <wp:wrapNone/>
            <wp:docPr id="2" name="Picture 1" descr="CY Logo 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 Logo Transparan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0321" cy="115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4A4" w:rsidRPr="009B5997" w:rsidRDefault="00874720" w:rsidP="00874720">
      <w:pPr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ComicSansMS,Bold"/>
          <w:b/>
          <w:bCs/>
          <w:sz w:val="24"/>
          <w:szCs w:val="40"/>
        </w:rPr>
      </w:pPr>
      <w:r>
        <w:rPr>
          <w:rFonts w:ascii="Gill Sans" w:hAnsi="Gill Sans" w:cs="ComicSansMS,Bold"/>
          <w:b/>
          <w:bCs/>
          <w:noProof/>
          <w:sz w:val="24"/>
          <w:szCs w:val="4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-571500</wp:posOffset>
            </wp:positionV>
            <wp:extent cx="612140" cy="1009650"/>
            <wp:effectExtent l="25400" t="0" r="0" b="0"/>
            <wp:wrapNone/>
            <wp:docPr id="1" name="Picture 0" descr="church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18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4A4" w:rsidRPr="009B5997">
        <w:rPr>
          <w:rFonts w:ascii="Gill Sans" w:hAnsi="Gill Sans" w:cs="ComicSansMS,Bold"/>
          <w:b/>
          <w:bCs/>
          <w:sz w:val="24"/>
          <w:szCs w:val="40"/>
        </w:rPr>
        <w:t>Diocese of Newcastle</w:t>
      </w:r>
    </w:p>
    <w:p w:rsidR="008354A4" w:rsidRPr="009B5997" w:rsidRDefault="008354A4" w:rsidP="00874720">
      <w:pPr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ComicSansMS,Bold"/>
          <w:b/>
          <w:bCs/>
          <w:sz w:val="24"/>
          <w:szCs w:val="32"/>
        </w:rPr>
      </w:pPr>
      <w:r w:rsidRPr="009B5997">
        <w:rPr>
          <w:rFonts w:ascii="Gill Sans" w:hAnsi="Gill Sans" w:cs="ComicSansMS,Bold"/>
          <w:b/>
          <w:bCs/>
          <w:sz w:val="24"/>
          <w:szCs w:val="32"/>
        </w:rPr>
        <w:t>Admission to Holy Communion</w:t>
      </w:r>
    </w:p>
    <w:p w:rsidR="008354A4" w:rsidRPr="009B5997" w:rsidRDefault="008354A4" w:rsidP="00874720">
      <w:pPr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ComicSansMS,Bold"/>
          <w:b/>
          <w:bCs/>
          <w:sz w:val="24"/>
          <w:szCs w:val="32"/>
        </w:rPr>
      </w:pPr>
      <w:r w:rsidRPr="009B5997">
        <w:rPr>
          <w:rFonts w:ascii="Gill Sans" w:hAnsi="Gill Sans" w:cs="ComicSansMS,Bold"/>
          <w:b/>
          <w:bCs/>
          <w:sz w:val="24"/>
          <w:szCs w:val="32"/>
        </w:rPr>
        <w:t>before Confirmation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,Bold"/>
          <w:b/>
          <w:bCs/>
          <w:sz w:val="24"/>
          <w:szCs w:val="32"/>
        </w:rPr>
      </w:pPr>
    </w:p>
    <w:p w:rsidR="008354A4" w:rsidRPr="009B5997" w:rsidRDefault="00874720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Parish:</w:t>
      </w:r>
      <w:r>
        <w:rPr>
          <w:rFonts w:ascii="Gill Sans" w:hAnsi="Gill Sans" w:cs="ComicSansMS"/>
          <w:sz w:val="24"/>
          <w:szCs w:val="20"/>
        </w:rPr>
        <w:tab/>
      </w:r>
      <w:r>
        <w:rPr>
          <w:rFonts w:ascii="Gill Sans" w:hAnsi="Gill Sans" w:cs="ComicSansMS"/>
          <w:sz w:val="24"/>
          <w:szCs w:val="20"/>
        </w:rPr>
        <w:tab/>
      </w:r>
      <w:r w:rsidR="008354A4" w:rsidRPr="009B5997">
        <w:rPr>
          <w:rFonts w:ascii="Gill Sans" w:hAnsi="Gill Sans" w:cs="ComicSansMS"/>
          <w:sz w:val="24"/>
          <w:szCs w:val="20"/>
        </w:rPr>
        <w:t>_________________________________________________________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74720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 xml:space="preserve">Deanery: </w:t>
      </w:r>
      <w:r>
        <w:rPr>
          <w:rFonts w:ascii="Gill Sans" w:hAnsi="Gill Sans" w:cs="ComicSansMS"/>
          <w:sz w:val="24"/>
          <w:szCs w:val="20"/>
        </w:rPr>
        <w:tab/>
      </w:r>
      <w:r w:rsidR="008354A4" w:rsidRPr="009B5997">
        <w:rPr>
          <w:rFonts w:ascii="Gill Sans" w:hAnsi="Gill Sans" w:cs="ComicSansMS"/>
          <w:sz w:val="24"/>
          <w:szCs w:val="20"/>
        </w:rPr>
        <w:t>_________________________________________________________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74720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Name of Incumbent:  __</w:t>
      </w:r>
      <w:r w:rsidR="008354A4" w:rsidRPr="009B5997">
        <w:rPr>
          <w:rFonts w:ascii="Gill Sans" w:hAnsi="Gill Sans" w:cs="ComicSansMS"/>
          <w:sz w:val="24"/>
          <w:szCs w:val="20"/>
        </w:rPr>
        <w:t>__________________________________________________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,Bold"/>
          <w:b/>
          <w:bCs/>
          <w:sz w:val="24"/>
          <w:szCs w:val="20"/>
        </w:rPr>
      </w:pPr>
      <w:r w:rsidRPr="009B5997">
        <w:rPr>
          <w:rFonts w:ascii="Gill Sans" w:hAnsi="Gill Sans" w:cs="ComicSansMS,Bold"/>
          <w:b/>
          <w:bCs/>
          <w:sz w:val="24"/>
          <w:szCs w:val="20"/>
        </w:rPr>
        <w:t>1. Consultation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  <w:r w:rsidRPr="009B5997">
        <w:rPr>
          <w:rFonts w:ascii="Gill Sans" w:hAnsi="Gill Sans" w:cs="ComicSansMS"/>
          <w:sz w:val="24"/>
          <w:szCs w:val="20"/>
        </w:rPr>
        <w:t>Has the PCC discussed this subject in light of the Diocesan Regulations? Yes</w:t>
      </w:r>
      <w:r w:rsidRPr="009B5997">
        <w:rPr>
          <w:rFonts w:ascii="Gill Sans" w:hAnsi="Gill Sans" w:cs="ComicSansMS"/>
          <w:sz w:val="24"/>
          <w:szCs w:val="20"/>
        </w:rPr>
        <w:tab/>
      </w:r>
      <w:r w:rsidR="009B5997">
        <w:rPr>
          <w:rFonts w:ascii="Gill Sans" w:eastAsia="Wingdings2OOEnc" w:hAnsi="Gill Sans" w:cs="Wingdings2OOEnc" w:hint="eastAsia"/>
          <w:sz w:val="24"/>
          <w:szCs w:val="28"/>
        </w:rPr>
        <w:t>No</w:t>
      </w:r>
      <w:r w:rsidR="009B5997">
        <w:rPr>
          <w:rFonts w:ascii="Gill Sans" w:eastAsia="Wingdings2OOEnc" w:hAnsi="Gill Sans" w:cs="Wingdings2OOEnc" w:hint="eastAsia"/>
          <w:sz w:val="24"/>
          <w:szCs w:val="28"/>
        </w:rPr>
        <w:tab/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  <w:r>
        <w:rPr>
          <w:rFonts w:ascii="Gill Sans" w:eastAsia="Wingdings2OOEnc" w:hAnsi="Gill Sans" w:cs="Wingdings2OOEnc"/>
          <w:sz w:val="24"/>
          <w:szCs w:val="28"/>
        </w:rPr>
        <w:t>What was the outcome?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  <w:r>
        <w:rPr>
          <w:rFonts w:ascii="Gill Sans" w:eastAsia="Wingdings2OOEnc" w:hAnsi="Gill Sans" w:cs="Wingdings2OOEnc"/>
          <w:sz w:val="24"/>
          <w:szCs w:val="28"/>
        </w:rPr>
        <w:t>How has the wider congregation been involved in the discussion (including any LEP established under Canon B44, or other participating churches)?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  <w:r>
        <w:rPr>
          <w:rFonts w:ascii="Gill Sans" w:eastAsia="Wingdings2OOEnc" w:hAnsi="Gill Sans" w:cs="Wingdings2OOEnc"/>
          <w:sz w:val="24"/>
          <w:szCs w:val="28"/>
        </w:rPr>
        <w:t>What was the outcome?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eastAsia="Wingdings2OOEnc" w:hAnsi="Gill Sans" w:cs="Wingdings2OOEnc"/>
          <w:sz w:val="24"/>
          <w:szCs w:val="28"/>
        </w:rPr>
      </w:pP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 xml:space="preserve">What </w:t>
      </w:r>
      <w:r w:rsidR="009B5997">
        <w:rPr>
          <w:rFonts w:ascii="Gill Sans" w:hAnsi="Gill Sans" w:cs="ComicSansMS"/>
          <w:sz w:val="24"/>
          <w:szCs w:val="20"/>
        </w:rPr>
        <w:t xml:space="preserve">other guidance or </w:t>
      </w:r>
      <w:r w:rsidRPr="009B5997">
        <w:rPr>
          <w:rFonts w:ascii="Gill Sans" w:hAnsi="Gill Sans" w:cs="ComicSansMS"/>
          <w:sz w:val="24"/>
          <w:szCs w:val="20"/>
        </w:rPr>
        <w:t>advice has been sought</w:t>
      </w:r>
      <w:r w:rsidR="009B5997">
        <w:rPr>
          <w:rFonts w:ascii="Gill Sans" w:hAnsi="Gill Sans" w:cs="ComicSansMS"/>
          <w:sz w:val="24"/>
          <w:szCs w:val="20"/>
        </w:rPr>
        <w:t xml:space="preserve"> (if any)</w:t>
      </w:r>
      <w:r w:rsidRPr="009B5997">
        <w:rPr>
          <w:rFonts w:ascii="Gill Sans" w:hAnsi="Gill Sans" w:cs="ComicSansMS"/>
          <w:sz w:val="24"/>
          <w:szCs w:val="20"/>
        </w:rPr>
        <w:t>?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 xml:space="preserve">The PCC vote was (please record numbers of votes): </w:t>
      </w:r>
    </w:p>
    <w:p w:rsidR="008354A4" w:rsidRP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For</w:t>
      </w:r>
      <w:r>
        <w:rPr>
          <w:rFonts w:ascii="Gill Sans" w:hAnsi="Gill Sans" w:cs="ComicSansMS"/>
          <w:sz w:val="24"/>
          <w:szCs w:val="20"/>
        </w:rPr>
        <w:tab/>
      </w:r>
      <w:r>
        <w:rPr>
          <w:rFonts w:ascii="Gill Sans" w:hAnsi="Gill Sans" w:cs="ComicSansMS"/>
          <w:sz w:val="24"/>
          <w:szCs w:val="20"/>
        </w:rPr>
        <w:tab/>
        <w:t xml:space="preserve">Against </w:t>
      </w:r>
      <w:r>
        <w:rPr>
          <w:rFonts w:ascii="Gill Sans" w:hAnsi="Gill Sans" w:cs="ComicSansMS"/>
          <w:sz w:val="24"/>
          <w:szCs w:val="20"/>
        </w:rPr>
        <w:tab/>
      </w:r>
      <w:r>
        <w:rPr>
          <w:rFonts w:ascii="Gill Sans" w:hAnsi="Gill Sans" w:cs="ComicSansMS"/>
          <w:sz w:val="24"/>
          <w:szCs w:val="20"/>
        </w:rPr>
        <w:tab/>
      </w:r>
      <w:proofErr w:type="gramStart"/>
      <w:r w:rsidR="008354A4" w:rsidRPr="009B5997">
        <w:rPr>
          <w:rFonts w:ascii="Gill Sans" w:hAnsi="Gill Sans" w:cs="ComicSansMS"/>
          <w:sz w:val="24"/>
          <w:szCs w:val="20"/>
        </w:rPr>
        <w:t xml:space="preserve">Abstentions  </w:t>
      </w:r>
      <w:r w:rsidR="008354A4" w:rsidRPr="009B5997">
        <w:rPr>
          <w:rFonts w:ascii="Gill Sans" w:eastAsia="Wingdings2OOEnc" w:hAnsi="Gill Sans" w:cs="Wingdings2OOEnc" w:hint="eastAsia"/>
          <w:sz w:val="24"/>
          <w:szCs w:val="28"/>
        </w:rPr>
        <w:t></w:t>
      </w:r>
      <w:proofErr w:type="gramEnd"/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 xml:space="preserve">(A </w:t>
      </w:r>
      <w:r w:rsidR="003518B0">
        <w:rPr>
          <w:rFonts w:ascii="Gill Sans" w:hAnsi="Gill Sans" w:cs="ComicSansMS"/>
          <w:sz w:val="24"/>
          <w:szCs w:val="13"/>
        </w:rPr>
        <w:t xml:space="preserve">two thirds majority </w:t>
      </w:r>
      <w:r w:rsidRPr="009B5997">
        <w:rPr>
          <w:rFonts w:ascii="Gill Sans" w:hAnsi="Gill Sans" w:cs="ComicSansMS"/>
          <w:sz w:val="24"/>
          <w:szCs w:val="20"/>
        </w:rPr>
        <w:t>is required before proceeding further)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EE3258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Gill Sans" w:hAnsi="Gill Sans" w:cs="ComicSansMS,Bold"/>
          <w:b/>
          <w:bCs/>
          <w:sz w:val="24"/>
          <w:szCs w:val="20"/>
        </w:rPr>
      </w:pPr>
      <w:r w:rsidRPr="009B5997">
        <w:rPr>
          <w:rFonts w:ascii="Gill Sans" w:hAnsi="Gill Sans" w:cs="ComicSansMS,Bold"/>
          <w:b/>
          <w:bCs/>
          <w:sz w:val="24"/>
          <w:szCs w:val="20"/>
        </w:rPr>
        <w:t>2. Preparation</w:t>
      </w:r>
      <w:r w:rsidR="00EE3258">
        <w:rPr>
          <w:rFonts w:ascii="Gill Sans" w:hAnsi="Gill Sans" w:cs="ComicSansMS,Bold"/>
          <w:b/>
          <w:bCs/>
          <w:sz w:val="24"/>
          <w:szCs w:val="20"/>
        </w:rPr>
        <w:tab/>
      </w: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How will the preparation of the children be organised?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Who will lead the preparation, and what training will they be given?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What teaching materials will be used?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 xml:space="preserve">How will the </w:t>
      </w:r>
      <w:r w:rsidR="009B5997">
        <w:rPr>
          <w:rFonts w:ascii="Gill Sans" w:hAnsi="Gill Sans" w:cs="ComicSansMS"/>
          <w:sz w:val="24"/>
          <w:szCs w:val="20"/>
        </w:rPr>
        <w:t>children’s nurture towards Confirmation continue after they have been admitted to Holy Communion?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How will you review Baptism/Confirmation policy?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16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,Bold"/>
          <w:b/>
          <w:bCs/>
          <w:sz w:val="24"/>
          <w:szCs w:val="20"/>
        </w:rPr>
      </w:pPr>
      <w:r w:rsidRPr="009B5997">
        <w:rPr>
          <w:rFonts w:ascii="Gill Sans" w:hAnsi="Gill Sans" w:cs="ComicSansMS,Bold"/>
          <w:b/>
          <w:bCs/>
          <w:sz w:val="24"/>
          <w:szCs w:val="20"/>
        </w:rPr>
        <w:t>3. Pastoral Matters</w:t>
      </w: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How will the parents be involved in the programme?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 xml:space="preserve">What </w:t>
      </w:r>
      <w:r w:rsidR="008354A4" w:rsidRPr="009B5997">
        <w:rPr>
          <w:rFonts w:ascii="Gill Sans" w:hAnsi="Gill Sans" w:cs="ComicSansMS"/>
          <w:sz w:val="24"/>
          <w:szCs w:val="20"/>
        </w:rPr>
        <w:t xml:space="preserve">strategy </w:t>
      </w:r>
      <w:r>
        <w:rPr>
          <w:rFonts w:ascii="Gill Sans" w:hAnsi="Gill Sans" w:cs="ComicSansMS"/>
          <w:sz w:val="24"/>
          <w:szCs w:val="20"/>
        </w:rPr>
        <w:t>do you have for families who do not wish for their children to be admitted to Holy Communion?</w:t>
      </w:r>
      <w:r w:rsidR="008354A4" w:rsidRPr="009B5997">
        <w:rPr>
          <w:rFonts w:ascii="Gill Sans" w:hAnsi="Gill Sans" w:cs="ComicSansMS"/>
          <w:sz w:val="24"/>
          <w:szCs w:val="20"/>
        </w:rPr>
        <w:t xml:space="preserve"> 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 xml:space="preserve">What strategy do you have for </w:t>
      </w:r>
      <w:r w:rsidR="009B5997">
        <w:rPr>
          <w:rFonts w:ascii="Gill Sans" w:hAnsi="Gill Sans" w:cs="ComicSansMS"/>
          <w:sz w:val="24"/>
          <w:szCs w:val="20"/>
        </w:rPr>
        <w:t>children who come to church without their parents?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 xml:space="preserve">How will children be </w:t>
      </w:r>
      <w:r w:rsidR="00B62140">
        <w:rPr>
          <w:rFonts w:ascii="Gill Sans" w:hAnsi="Gill Sans" w:cs="ComicSansMS"/>
          <w:sz w:val="24"/>
          <w:szCs w:val="20"/>
        </w:rPr>
        <w:t>involved</w:t>
      </w:r>
      <w:r>
        <w:rPr>
          <w:rFonts w:ascii="Gill Sans" w:hAnsi="Gill Sans" w:cs="ComicSansMS"/>
          <w:sz w:val="24"/>
          <w:szCs w:val="20"/>
        </w:rPr>
        <w:t xml:space="preserve"> and affirmed as members of the Christian Community?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I</w:t>
      </w:r>
      <w:r w:rsidR="008354A4" w:rsidRPr="009B5997">
        <w:rPr>
          <w:rFonts w:ascii="Gill Sans" w:hAnsi="Gill Sans" w:cs="ComicSansMS"/>
          <w:sz w:val="24"/>
          <w:szCs w:val="20"/>
        </w:rPr>
        <w:t>n Eucharistic worship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In non-Eucharistic Worship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Social events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,Bold"/>
          <w:b/>
          <w:bCs/>
          <w:sz w:val="24"/>
          <w:szCs w:val="20"/>
        </w:rPr>
      </w:pPr>
      <w:r w:rsidRPr="009B5997">
        <w:rPr>
          <w:rFonts w:ascii="Gill Sans" w:hAnsi="Gill Sans" w:cs="ComicSansMS,Bold"/>
          <w:b/>
          <w:bCs/>
          <w:sz w:val="24"/>
          <w:szCs w:val="20"/>
        </w:rPr>
        <w:t>The First Holy Communion service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How are you marking the occasion? Please give information about:</w:t>
      </w: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The Service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The Certificate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The Register</w:t>
      </w: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Signed:</w:t>
      </w:r>
      <w:r w:rsidR="009B5997">
        <w:rPr>
          <w:rFonts w:ascii="Gill Sans" w:hAnsi="Gill Sans" w:cs="ComicSansMS"/>
          <w:sz w:val="24"/>
          <w:szCs w:val="20"/>
        </w:rPr>
        <w:t xml:space="preserve"> _____________________________________</w:t>
      </w:r>
      <w:r w:rsidRPr="009B5997">
        <w:rPr>
          <w:rFonts w:ascii="Gill Sans" w:hAnsi="Gill Sans" w:cs="ComicSansMS"/>
          <w:sz w:val="24"/>
          <w:szCs w:val="20"/>
        </w:rPr>
        <w:t xml:space="preserve">Incumbent 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Signed: _____________________________________</w:t>
      </w:r>
      <w:r w:rsidR="008354A4" w:rsidRPr="009B5997">
        <w:rPr>
          <w:rFonts w:ascii="Gill Sans" w:hAnsi="Gill Sans" w:cs="ComicSansMS"/>
          <w:sz w:val="24"/>
          <w:szCs w:val="20"/>
        </w:rPr>
        <w:t xml:space="preserve">Churchwarden 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Signed: _____________________________________</w:t>
      </w:r>
      <w:r w:rsidR="008354A4" w:rsidRPr="009B5997">
        <w:rPr>
          <w:rFonts w:ascii="Gill Sans" w:hAnsi="Gill Sans" w:cs="ComicSansMS"/>
          <w:sz w:val="24"/>
          <w:szCs w:val="20"/>
        </w:rPr>
        <w:t>Churchwarden</w:t>
      </w:r>
    </w:p>
    <w:p w:rsidR="009B5997" w:rsidRDefault="009B5997" w:rsidP="009B5997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9B5997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>Date:</w:t>
      </w:r>
      <w:r>
        <w:rPr>
          <w:rFonts w:ascii="Gill Sans" w:hAnsi="Gill Sans" w:cs="ComicSansMS"/>
          <w:sz w:val="24"/>
          <w:szCs w:val="20"/>
        </w:rPr>
        <w:t xml:space="preserve">   _____________________________________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19"/>
        </w:rPr>
      </w:pPr>
      <w:r w:rsidRPr="009B5997">
        <w:rPr>
          <w:rFonts w:ascii="Gill Sans" w:hAnsi="Gill Sans" w:cs="ComicSansMS"/>
          <w:sz w:val="24"/>
          <w:szCs w:val="19"/>
        </w:rPr>
        <w:t xml:space="preserve">Please return this form to </w:t>
      </w:r>
      <w:r w:rsidR="008E1816">
        <w:rPr>
          <w:rFonts w:ascii="Gill Sans" w:hAnsi="Gill Sans" w:cs="ComicSansMS"/>
          <w:sz w:val="24"/>
          <w:szCs w:val="19"/>
        </w:rPr>
        <w:t>Tara Russell</w:t>
      </w:r>
      <w:r w:rsidR="009B5997">
        <w:rPr>
          <w:rFonts w:ascii="Gill Sans" w:hAnsi="Gill Sans" w:cs="ComicSansMS"/>
          <w:sz w:val="24"/>
          <w:szCs w:val="19"/>
        </w:rPr>
        <w:t xml:space="preserve">, </w:t>
      </w:r>
      <w:hyperlink r:id="rId8" w:history="1">
        <w:r w:rsidR="008E1816" w:rsidRPr="00AA4EBE">
          <w:rPr>
            <w:rStyle w:val="Hyperlink"/>
            <w:rFonts w:ascii="Gill Sans" w:hAnsi="Gill Sans" w:cs="ComicSansMS"/>
            <w:sz w:val="24"/>
            <w:szCs w:val="19"/>
          </w:rPr>
          <w:t>t.russell@newcastle.anglican.org</w:t>
        </w:r>
      </w:hyperlink>
      <w:r w:rsidR="008E1816">
        <w:rPr>
          <w:rFonts w:ascii="Gill Sans" w:hAnsi="Gill Sans" w:cs="ComicSansMS"/>
          <w:sz w:val="24"/>
          <w:szCs w:val="19"/>
        </w:rPr>
        <w:t xml:space="preserve"> or Church House, St Johns Terrace, North Shields, NE29 6HS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,Bold"/>
          <w:b/>
          <w:bCs/>
          <w:sz w:val="24"/>
          <w:szCs w:val="20"/>
        </w:rPr>
      </w:pPr>
      <w:r w:rsidRPr="009B5997">
        <w:rPr>
          <w:rFonts w:ascii="Gill Sans" w:hAnsi="Gill Sans" w:cs="ComicSansMS,Bold"/>
          <w:b/>
          <w:bCs/>
          <w:sz w:val="24"/>
          <w:szCs w:val="20"/>
        </w:rPr>
        <w:t>For the Bishop</w:t>
      </w:r>
    </w:p>
    <w:p w:rsid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 w:rsidRPr="009B5997">
        <w:rPr>
          <w:rFonts w:ascii="Gill Sans" w:hAnsi="Gill Sans" w:cs="ComicSansMS"/>
          <w:sz w:val="24"/>
          <w:szCs w:val="20"/>
        </w:rPr>
        <w:t xml:space="preserve">Further inquiries or action (if necessary) </w:t>
      </w:r>
      <w:r w:rsidR="009B5997">
        <w:rPr>
          <w:rFonts w:ascii="Gill Sans" w:hAnsi="Gill Sans" w:cs="ComicSansMS"/>
          <w:sz w:val="24"/>
          <w:szCs w:val="20"/>
        </w:rPr>
        <w:br/>
      </w:r>
      <w:r w:rsidR="009B5997">
        <w:rPr>
          <w:rFonts w:ascii="Gill Sans" w:hAnsi="Gill Sans" w:cs="ComicSansMS"/>
          <w:sz w:val="24"/>
          <w:szCs w:val="20"/>
        </w:rPr>
        <w:br/>
        <w:t>_______________________________________________________________</w:t>
      </w: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9B5997" w:rsidRDefault="009B5997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_______________________________________________________________</w:t>
      </w:r>
    </w:p>
    <w:p w:rsidR="008354A4" w:rsidRPr="009B5997" w:rsidRDefault="008354A4" w:rsidP="008354A4">
      <w:pPr>
        <w:autoSpaceDE w:val="0"/>
        <w:autoSpaceDN w:val="0"/>
        <w:adjustRightInd w:val="0"/>
        <w:spacing w:after="0" w:line="240" w:lineRule="auto"/>
        <w:rPr>
          <w:rFonts w:ascii="Gill Sans" w:hAnsi="Gill Sans" w:cs="ComicSansMS"/>
          <w:sz w:val="24"/>
          <w:szCs w:val="20"/>
        </w:rPr>
      </w:pPr>
    </w:p>
    <w:p w:rsidR="00874720" w:rsidRDefault="009B5997" w:rsidP="008354A4">
      <w:pPr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>Date of approval by Bishop</w:t>
      </w:r>
      <w:r w:rsidR="00874720">
        <w:rPr>
          <w:rFonts w:ascii="Gill Sans" w:hAnsi="Gill Sans" w:cs="ComicSansMS"/>
          <w:sz w:val="24"/>
          <w:szCs w:val="20"/>
        </w:rPr>
        <w:t>: __________________________________________</w:t>
      </w:r>
    </w:p>
    <w:p w:rsidR="00907270" w:rsidRPr="00874720" w:rsidRDefault="00874720" w:rsidP="008354A4">
      <w:pPr>
        <w:rPr>
          <w:rFonts w:ascii="Gill Sans" w:hAnsi="Gill Sans" w:cs="ComicSansMS"/>
          <w:sz w:val="24"/>
          <w:szCs w:val="20"/>
        </w:rPr>
      </w:pPr>
      <w:r>
        <w:rPr>
          <w:rFonts w:ascii="Gill Sans" w:hAnsi="Gill Sans" w:cs="ComicSansMS"/>
          <w:sz w:val="24"/>
          <w:szCs w:val="20"/>
        </w:rPr>
        <w:t xml:space="preserve">Approved by Bishop of </w:t>
      </w:r>
      <w:proofErr w:type="gramStart"/>
      <w:r>
        <w:rPr>
          <w:rFonts w:ascii="Gill Sans" w:hAnsi="Gill Sans" w:cs="ComicSansMS"/>
          <w:sz w:val="24"/>
          <w:szCs w:val="20"/>
        </w:rPr>
        <w:t>Newcastle:_</w:t>
      </w:r>
      <w:proofErr w:type="gramEnd"/>
      <w:r>
        <w:rPr>
          <w:rFonts w:ascii="Gill Sans" w:hAnsi="Gill Sans" w:cs="ComicSansMS"/>
          <w:sz w:val="24"/>
          <w:szCs w:val="20"/>
        </w:rPr>
        <w:t>____________________________________</w:t>
      </w:r>
    </w:p>
    <w:sectPr w:rsidR="00907270" w:rsidRPr="00874720" w:rsidSect="00BE5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31E" w:rsidRDefault="0016331E">
      <w:pPr>
        <w:spacing w:after="0" w:line="240" w:lineRule="auto"/>
      </w:pPr>
      <w:r>
        <w:separator/>
      </w:r>
    </w:p>
  </w:endnote>
  <w:endnote w:type="continuationSeparator" w:id="0">
    <w:p w:rsidR="0016331E" w:rsidRDefault="0016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SansMS,Bold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OOEnc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8E" w:rsidRDefault="003D6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8E" w:rsidRDefault="003D6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8E" w:rsidRDefault="003D6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31E" w:rsidRDefault="0016331E">
      <w:pPr>
        <w:spacing w:after="0" w:line="240" w:lineRule="auto"/>
      </w:pPr>
      <w:r>
        <w:separator/>
      </w:r>
    </w:p>
  </w:footnote>
  <w:footnote w:type="continuationSeparator" w:id="0">
    <w:p w:rsidR="0016331E" w:rsidRDefault="0016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8E" w:rsidRDefault="003D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8E" w:rsidRDefault="003D61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18E" w:rsidRDefault="003D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A4"/>
    <w:rsid w:val="00114001"/>
    <w:rsid w:val="001202A9"/>
    <w:rsid w:val="0016331E"/>
    <w:rsid w:val="001A5D88"/>
    <w:rsid w:val="002C73E8"/>
    <w:rsid w:val="003518B0"/>
    <w:rsid w:val="003D618E"/>
    <w:rsid w:val="004443D5"/>
    <w:rsid w:val="00505663"/>
    <w:rsid w:val="005D254E"/>
    <w:rsid w:val="007B6878"/>
    <w:rsid w:val="007E051A"/>
    <w:rsid w:val="008354A4"/>
    <w:rsid w:val="00874720"/>
    <w:rsid w:val="0089364E"/>
    <w:rsid w:val="008E1816"/>
    <w:rsid w:val="00907270"/>
    <w:rsid w:val="009B5997"/>
    <w:rsid w:val="009B7655"/>
    <w:rsid w:val="009C7EC0"/>
    <w:rsid w:val="00B1463B"/>
    <w:rsid w:val="00B62140"/>
    <w:rsid w:val="00B67D6C"/>
    <w:rsid w:val="00BE560A"/>
    <w:rsid w:val="00C91478"/>
    <w:rsid w:val="00D36754"/>
    <w:rsid w:val="00EE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8CABE-FA50-4832-8992-AD8C67A7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61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18E"/>
  </w:style>
  <w:style w:type="paragraph" w:styleId="Footer">
    <w:name w:val="footer"/>
    <w:basedOn w:val="Normal"/>
    <w:link w:val="FooterChar"/>
    <w:uiPriority w:val="99"/>
    <w:semiHidden/>
    <w:unhideWhenUsed/>
    <w:rsid w:val="003D61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18E"/>
  </w:style>
  <w:style w:type="character" w:styleId="Hyperlink">
    <w:name w:val="Hyperlink"/>
    <w:basedOn w:val="DefaultParagraphFont"/>
    <w:uiPriority w:val="99"/>
    <w:unhideWhenUsed/>
    <w:rsid w:val="008E1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russell@newcastle.anglican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Scheffer</dc:creator>
  <cp:keywords/>
  <dc:description/>
  <cp:lastModifiedBy>Bethany Browning</cp:lastModifiedBy>
  <cp:revision>2</cp:revision>
  <dcterms:created xsi:type="dcterms:W3CDTF">2023-09-12T11:04:00Z</dcterms:created>
  <dcterms:modified xsi:type="dcterms:W3CDTF">2023-09-12T11:04:00Z</dcterms:modified>
</cp:coreProperties>
</file>