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61C7" w14:textId="77777777" w:rsidR="00B11017" w:rsidRDefault="00B11017" w:rsidP="00B11017"/>
    <w:tbl>
      <w:tblPr>
        <w:tblpPr w:leftFromText="187" w:rightFromText="187" w:horzAnchor="margin" w:tblpXSpec="right" w:tblpYSpec="top"/>
        <w:tblW w:w="2000" w:type="pct"/>
        <w:tblBorders>
          <w:top w:val="single" w:sz="36" w:space="0" w:color="0070C0"/>
          <w:bottom w:val="single" w:sz="36" w:space="0" w:color="0070C0"/>
          <w:insideH w:val="single" w:sz="36" w:space="0" w:color="0070C0"/>
          <w:insideV w:val="single" w:sz="36" w:space="0" w:color="FF0000"/>
        </w:tblBorders>
        <w:tblCellMar>
          <w:top w:w="360" w:type="dxa"/>
          <w:left w:w="115" w:type="dxa"/>
          <w:bottom w:w="360" w:type="dxa"/>
          <w:right w:w="115" w:type="dxa"/>
        </w:tblCellMar>
        <w:tblLook w:val="04A0" w:firstRow="1" w:lastRow="0" w:firstColumn="1" w:lastColumn="0" w:noHBand="0" w:noVBand="1"/>
      </w:tblPr>
      <w:tblGrid>
        <w:gridCol w:w="5815"/>
      </w:tblGrid>
      <w:tr w:rsidR="00B11017" w14:paraId="0BAFE355" w14:textId="77777777" w:rsidTr="004F1070">
        <w:tc>
          <w:tcPr>
            <w:tcW w:w="0" w:type="auto"/>
            <w:hideMark/>
          </w:tcPr>
          <w:p w14:paraId="0210F02E" w14:textId="77777777" w:rsidR="00807B6B" w:rsidRDefault="00807B6B" w:rsidP="00B54E0E">
            <w:pPr>
              <w:pStyle w:val="NoSpacing"/>
              <w:rPr>
                <w:rFonts w:ascii="Corbel" w:hAnsi="Corbel"/>
                <w:sz w:val="72"/>
                <w:szCs w:val="72"/>
                <w:lang w:val="en-GB"/>
              </w:rPr>
            </w:pPr>
            <w:r>
              <w:rPr>
                <w:noProof/>
              </w:rPr>
              <w:drawing>
                <wp:inline distT="0" distB="0" distL="0" distR="0" wp14:anchorId="3E1EB192" wp14:editId="3A8F0A6D">
                  <wp:extent cx="600075" cy="661035"/>
                  <wp:effectExtent l="0" t="0" r="9525" b="571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61035"/>
                          </a:xfrm>
                          <a:prstGeom prst="rect">
                            <a:avLst/>
                          </a:prstGeom>
                        </pic:spPr>
                      </pic:pic>
                    </a:graphicData>
                  </a:graphic>
                </wp:inline>
              </w:drawing>
            </w:r>
          </w:p>
          <w:p w14:paraId="5EDAC2DD" w14:textId="77777777" w:rsidR="00B54E0E" w:rsidRDefault="00AC135F" w:rsidP="00B54E0E">
            <w:pPr>
              <w:pStyle w:val="NoSpacing"/>
              <w:rPr>
                <w:rFonts w:ascii="Corbel" w:hAnsi="Corbel"/>
                <w:sz w:val="72"/>
                <w:szCs w:val="72"/>
                <w:lang w:val="en-GB"/>
              </w:rPr>
            </w:pPr>
            <w:r>
              <w:rPr>
                <w:rFonts w:ascii="Corbel" w:hAnsi="Corbel"/>
                <w:sz w:val="72"/>
                <w:szCs w:val="72"/>
                <w:lang w:val="en-GB"/>
              </w:rPr>
              <w:t>Parish Church</w:t>
            </w:r>
            <w:r w:rsidR="00807B6B">
              <w:rPr>
                <w:rFonts w:ascii="Corbel" w:hAnsi="Corbel"/>
                <w:sz w:val="72"/>
                <w:szCs w:val="72"/>
                <w:lang w:val="en-GB"/>
              </w:rPr>
              <w:t xml:space="preserve"> of St James</w:t>
            </w:r>
            <w:r>
              <w:rPr>
                <w:rFonts w:ascii="Corbel" w:hAnsi="Corbel"/>
                <w:sz w:val="72"/>
                <w:szCs w:val="72"/>
                <w:lang w:val="en-GB"/>
              </w:rPr>
              <w:t xml:space="preserve">, </w:t>
            </w:r>
            <w:r w:rsidR="00807B6B">
              <w:rPr>
                <w:rFonts w:ascii="Corbel" w:hAnsi="Corbel"/>
                <w:sz w:val="72"/>
                <w:szCs w:val="72"/>
                <w:lang w:val="en-GB"/>
              </w:rPr>
              <w:t>Riding Mill</w:t>
            </w:r>
            <w:r w:rsidR="00B11017">
              <w:rPr>
                <w:rFonts w:ascii="Corbel" w:hAnsi="Corbel"/>
                <w:sz w:val="72"/>
                <w:szCs w:val="72"/>
                <w:lang w:val="en-GB"/>
              </w:rPr>
              <w:t xml:space="preserve"> </w:t>
            </w:r>
          </w:p>
          <w:p w14:paraId="0972944C" w14:textId="77777777" w:rsidR="00B11017" w:rsidRDefault="00B11017" w:rsidP="00B54E0E">
            <w:pPr>
              <w:pStyle w:val="NoSpacing"/>
              <w:rPr>
                <w:rFonts w:ascii="Corbel" w:hAnsi="Corbel"/>
                <w:sz w:val="72"/>
                <w:szCs w:val="72"/>
              </w:rPr>
            </w:pPr>
            <w:r>
              <w:rPr>
                <w:rFonts w:ascii="Corbel" w:hAnsi="Corbel"/>
                <w:sz w:val="72"/>
                <w:szCs w:val="72"/>
                <w:lang w:val="en-GB"/>
              </w:rPr>
              <w:t>Risk Assessment</w:t>
            </w:r>
          </w:p>
        </w:tc>
      </w:tr>
      <w:tr w:rsidR="00B11017" w14:paraId="1D524F1F" w14:textId="77777777" w:rsidTr="004F1070">
        <w:tc>
          <w:tcPr>
            <w:tcW w:w="0" w:type="auto"/>
            <w:hideMark/>
          </w:tcPr>
          <w:p w14:paraId="75B0DE6F" w14:textId="49BD4BD9" w:rsidR="00B11017" w:rsidRDefault="00794F71" w:rsidP="00B11017">
            <w:pPr>
              <w:pStyle w:val="NoSpacing"/>
              <w:rPr>
                <w:rFonts w:ascii="Corbel" w:hAnsi="Corbel"/>
                <w:sz w:val="40"/>
                <w:szCs w:val="40"/>
              </w:rPr>
            </w:pPr>
            <w:r>
              <w:rPr>
                <w:rFonts w:ascii="Corbel" w:hAnsi="Corbel"/>
                <w:sz w:val="40"/>
                <w:szCs w:val="40"/>
                <w:lang w:val="en-GB"/>
              </w:rPr>
              <w:t>Springtingle (indoors and outdoors)</w:t>
            </w:r>
          </w:p>
        </w:tc>
      </w:tr>
      <w:tr w:rsidR="00B11017" w14:paraId="5D391A1F" w14:textId="77777777" w:rsidTr="004F1070">
        <w:tc>
          <w:tcPr>
            <w:tcW w:w="0" w:type="auto"/>
            <w:hideMark/>
          </w:tcPr>
          <w:p w14:paraId="79B22968" w14:textId="77777777" w:rsidR="00807B6B" w:rsidRDefault="00B11017" w:rsidP="004F1070">
            <w:pPr>
              <w:pStyle w:val="NoSpacing"/>
              <w:rPr>
                <w:rFonts w:ascii="Corbel" w:hAnsi="Corbel"/>
                <w:sz w:val="28"/>
                <w:szCs w:val="28"/>
                <w:lang w:val="en-GB"/>
              </w:rPr>
            </w:pPr>
            <w:r>
              <w:rPr>
                <w:rFonts w:ascii="Corbel" w:hAnsi="Corbel"/>
                <w:sz w:val="28"/>
                <w:szCs w:val="28"/>
                <w:lang w:val="en-GB"/>
              </w:rPr>
              <w:t>Author</w:t>
            </w:r>
            <w:r w:rsidR="00807B6B">
              <w:rPr>
                <w:rFonts w:ascii="Corbel" w:hAnsi="Corbel"/>
                <w:sz w:val="28"/>
                <w:szCs w:val="28"/>
                <w:lang w:val="en-GB"/>
              </w:rPr>
              <w:t xml:space="preserve"> and Health &amp; Safety Coordinator</w:t>
            </w:r>
            <w:r>
              <w:rPr>
                <w:rFonts w:ascii="Corbel" w:hAnsi="Corbel"/>
                <w:sz w:val="28"/>
                <w:szCs w:val="28"/>
                <w:lang w:val="en-GB"/>
              </w:rPr>
              <w:t xml:space="preserve">: </w:t>
            </w:r>
          </w:p>
          <w:p w14:paraId="42EB701E" w14:textId="77777777" w:rsidR="00B11017" w:rsidRDefault="00807B6B" w:rsidP="004F1070">
            <w:pPr>
              <w:pStyle w:val="NoSpacing"/>
              <w:rPr>
                <w:rFonts w:ascii="Corbel" w:hAnsi="Corbel"/>
                <w:sz w:val="28"/>
                <w:szCs w:val="28"/>
              </w:rPr>
            </w:pPr>
            <w:r>
              <w:rPr>
                <w:rFonts w:ascii="Corbel" w:hAnsi="Corbel"/>
                <w:sz w:val="28"/>
                <w:szCs w:val="28"/>
                <w:lang w:val="en-GB"/>
              </w:rPr>
              <w:t xml:space="preserve">Rev’d </w:t>
            </w:r>
            <w:r w:rsidR="004F1070">
              <w:rPr>
                <w:rFonts w:ascii="Corbel" w:hAnsi="Corbel"/>
                <w:sz w:val="28"/>
                <w:szCs w:val="28"/>
                <w:lang w:val="en-GB"/>
              </w:rPr>
              <w:t>Diana Johnson</w:t>
            </w:r>
          </w:p>
        </w:tc>
      </w:tr>
    </w:tbl>
    <w:p w14:paraId="72ABEE53" w14:textId="77777777" w:rsidR="00B11017" w:rsidRDefault="00B11017" w:rsidP="00B11017"/>
    <w:p w14:paraId="48E2E8E7" w14:textId="77777777" w:rsidR="00B11017" w:rsidRDefault="00B11017" w:rsidP="00B11017"/>
    <w:p w14:paraId="440DBE69" w14:textId="77777777" w:rsidR="00B11017" w:rsidRDefault="00B11017" w:rsidP="00B11017"/>
    <w:p w14:paraId="5E4E897A" w14:textId="77777777" w:rsidR="00B11017" w:rsidRDefault="00B11017" w:rsidP="00B11017"/>
    <w:p w14:paraId="05FCE42B" w14:textId="77777777" w:rsidR="00B11017" w:rsidRDefault="00B11017" w:rsidP="00B11017"/>
    <w:p w14:paraId="51C9E6BD" w14:textId="77777777" w:rsidR="00807B6B" w:rsidRDefault="00807B6B" w:rsidP="00B11017"/>
    <w:p w14:paraId="49A5C570" w14:textId="77777777" w:rsidR="00807B6B" w:rsidRDefault="00807B6B" w:rsidP="00B11017"/>
    <w:p w14:paraId="77943F4A" w14:textId="77777777" w:rsidR="00B11017" w:rsidRDefault="00B11017" w:rsidP="00B11017"/>
    <w:p w14:paraId="0D4CDF6A" w14:textId="77777777" w:rsidR="00B11017" w:rsidRDefault="00B11017" w:rsidP="00B11017"/>
    <w:p w14:paraId="59239DC7" w14:textId="77777777" w:rsidR="00B11017" w:rsidRDefault="00B11017" w:rsidP="00B11017"/>
    <w:p w14:paraId="4668C4F1" w14:textId="77777777" w:rsidR="00B11017" w:rsidRDefault="00B11017" w:rsidP="00B11017"/>
    <w:p w14:paraId="3C582FBC" w14:textId="77777777" w:rsidR="00B11017" w:rsidRDefault="00B11017" w:rsidP="00B11017"/>
    <w:p w14:paraId="1E2C2580" w14:textId="77777777" w:rsidR="00B11017" w:rsidRDefault="00B11017" w:rsidP="00B11017"/>
    <w:p w14:paraId="1EA7700D" w14:textId="77777777" w:rsidR="00B11017" w:rsidRDefault="00B11017" w:rsidP="00B11017"/>
    <w:p w14:paraId="18826051" w14:textId="77777777" w:rsidR="00B11017" w:rsidRDefault="00B11017" w:rsidP="00B11017"/>
    <w:p w14:paraId="5CB5C2BD" w14:textId="77777777" w:rsidR="00B11017" w:rsidRDefault="00B11017" w:rsidP="00B11017"/>
    <w:p w14:paraId="43FCB928" w14:textId="77777777" w:rsidR="00B11017" w:rsidRDefault="00B11017" w:rsidP="00B11017"/>
    <w:p w14:paraId="51580DF8" w14:textId="77777777" w:rsidR="00B11017" w:rsidRDefault="00B11017" w:rsidP="00B11017"/>
    <w:p w14:paraId="3A1CC626" w14:textId="77777777" w:rsidR="00B11017" w:rsidRDefault="00B11017" w:rsidP="00B11017"/>
    <w:p w14:paraId="7CEA7E96" w14:textId="77777777" w:rsidR="00B11017" w:rsidRDefault="00B11017" w:rsidP="00B11017"/>
    <w:p w14:paraId="4B073814" w14:textId="77777777" w:rsidR="00B11017" w:rsidRDefault="00B11017" w:rsidP="00B11017"/>
    <w:p w14:paraId="6EFF2D35" w14:textId="77777777" w:rsidR="00B11017" w:rsidRDefault="00B11017" w:rsidP="00B11017"/>
    <w:p w14:paraId="4E763134" w14:textId="77777777" w:rsidR="00B11017" w:rsidRDefault="00B11017" w:rsidP="00B11017"/>
    <w:p w14:paraId="274A87E9" w14:textId="77777777" w:rsidR="00B11017" w:rsidRDefault="00B11017" w:rsidP="00B11017"/>
    <w:p w14:paraId="714CBE53" w14:textId="77777777" w:rsidR="00B11017" w:rsidRDefault="00B11017" w:rsidP="00B11017"/>
    <w:p w14:paraId="282E5756" w14:textId="77777777" w:rsidR="00B11017" w:rsidRDefault="00B11017" w:rsidP="00B11017"/>
    <w:p w14:paraId="14D94859" w14:textId="77777777" w:rsidR="00B11017" w:rsidRDefault="004E1791" w:rsidP="00B11017">
      <w:pPr>
        <w:sectPr w:rsidR="00B11017" w:rsidSect="005362E2">
          <w:headerReference w:type="default" r:id="rId8"/>
          <w:footerReference w:type="default" r:id="rId9"/>
          <w:pgSz w:w="16840" w:h="11907" w:orient="landscape" w:code="9"/>
          <w:pgMar w:top="1140" w:right="1151" w:bottom="1140" w:left="1151" w:header="720" w:footer="720" w:gutter="0"/>
          <w:cols w:space="720"/>
          <w:titlePg/>
          <w:docGrid w:linePitch="272"/>
        </w:sectPr>
      </w:pPr>
      <w:r>
        <w:rPr>
          <w:noProof/>
        </w:rPr>
        <w:drawing>
          <wp:inline distT="0" distB="0" distL="0" distR="0" wp14:anchorId="1C8FD004" wp14:editId="542BE9D1">
            <wp:extent cx="2066925" cy="817375"/>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85403" cy="824682"/>
                    </a:xfrm>
                    <a:prstGeom prst="rect">
                      <a:avLst/>
                    </a:prstGeom>
                  </pic:spPr>
                </pic:pic>
              </a:graphicData>
            </a:graphic>
          </wp:inline>
        </w:drawing>
      </w:r>
    </w:p>
    <w:p w14:paraId="6EB94A75" w14:textId="77777777" w:rsidR="00B11017" w:rsidRDefault="00B11017" w:rsidP="00B11017"/>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297"/>
      </w:tblGrid>
      <w:tr w:rsidR="001000A7" w:rsidRPr="001178D8" w14:paraId="04EB7423" w14:textId="77777777">
        <w:tc>
          <w:tcPr>
            <w:tcW w:w="1440" w:type="dxa"/>
          </w:tcPr>
          <w:p w14:paraId="556A5952" w14:textId="77777777" w:rsidR="001000A7" w:rsidRPr="001178D8" w:rsidRDefault="001000A7">
            <w:pPr>
              <w:pStyle w:val="Heading3"/>
              <w:rPr>
                <w:rFonts w:ascii="Corbel" w:hAnsi="Corbel"/>
                <w:sz w:val="24"/>
              </w:rPr>
            </w:pPr>
            <w:r w:rsidRPr="001178D8">
              <w:rPr>
                <w:rFonts w:ascii="Corbel" w:hAnsi="Corbel"/>
                <w:sz w:val="24"/>
              </w:rPr>
              <w:t>Risk area:</w:t>
            </w:r>
          </w:p>
        </w:tc>
        <w:tc>
          <w:tcPr>
            <w:tcW w:w="12297" w:type="dxa"/>
            <w:shd w:val="clear" w:color="auto" w:fill="000000"/>
          </w:tcPr>
          <w:p w14:paraId="6BF19180" w14:textId="77777777" w:rsidR="00807B6B" w:rsidRDefault="00807B6B" w:rsidP="00AC135F">
            <w:pPr>
              <w:jc w:val="center"/>
              <w:rPr>
                <w:rFonts w:ascii="Corbel" w:hAnsi="Corbel"/>
                <w:sz w:val="40"/>
                <w:szCs w:val="40"/>
              </w:rPr>
            </w:pPr>
            <w:r w:rsidRPr="00807B6B">
              <w:rPr>
                <w:rFonts w:ascii="Corbel" w:hAnsi="Corbel"/>
                <w:sz w:val="40"/>
                <w:szCs w:val="40"/>
              </w:rPr>
              <w:t xml:space="preserve">Parish Church of St James, Riding Mill </w:t>
            </w:r>
          </w:p>
          <w:p w14:paraId="2D67DF3A" w14:textId="2AD1CE07" w:rsidR="001000A7" w:rsidRPr="00BE08E1" w:rsidRDefault="00794F71" w:rsidP="00AC135F">
            <w:pPr>
              <w:jc w:val="center"/>
              <w:rPr>
                <w:rFonts w:ascii="Corbel" w:hAnsi="Corbel"/>
              </w:rPr>
            </w:pPr>
            <w:r w:rsidRPr="00794F71">
              <w:rPr>
                <w:rFonts w:ascii="Corbel" w:hAnsi="Corbel"/>
                <w:sz w:val="40"/>
                <w:szCs w:val="40"/>
              </w:rPr>
              <w:t>Springtingle (indoors and outdoors)</w:t>
            </w:r>
            <w:r>
              <w:rPr>
                <w:rFonts w:ascii="Corbel" w:hAnsi="Corbel"/>
                <w:sz w:val="40"/>
                <w:szCs w:val="40"/>
              </w:rPr>
              <w:t xml:space="preserve"> </w:t>
            </w:r>
            <w:r w:rsidR="00AC135F" w:rsidRPr="00AC135F">
              <w:rPr>
                <w:rFonts w:ascii="Corbel" w:hAnsi="Corbel"/>
                <w:sz w:val="40"/>
                <w:szCs w:val="40"/>
              </w:rPr>
              <w:t>Risk Assessment</w:t>
            </w:r>
          </w:p>
        </w:tc>
      </w:tr>
    </w:tbl>
    <w:p w14:paraId="57D321CE" w14:textId="77777777" w:rsidR="001000A7" w:rsidRPr="001178D8" w:rsidRDefault="001000A7">
      <w:pPr>
        <w:rPr>
          <w:rFonts w:ascii="Corbel" w:hAnsi="Corbel"/>
          <w:sz w:val="16"/>
        </w:rPr>
      </w:pPr>
    </w:p>
    <w:p w14:paraId="59C4B36D" w14:textId="77777777" w:rsidR="001000A7" w:rsidRPr="001178D8" w:rsidRDefault="001000A7">
      <w:pPr>
        <w:rPr>
          <w:rFonts w:ascii="Corbel" w:hAnsi="Corbel"/>
          <w:sz w:val="1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1988"/>
      </w:tblGrid>
      <w:tr w:rsidR="001000A7" w:rsidRPr="001178D8" w14:paraId="0C4BFEDF" w14:textId="77777777">
        <w:tc>
          <w:tcPr>
            <w:tcW w:w="1890" w:type="dxa"/>
          </w:tcPr>
          <w:p w14:paraId="6A244366" w14:textId="77777777" w:rsidR="001000A7" w:rsidRPr="001178D8" w:rsidRDefault="001000A7">
            <w:pPr>
              <w:rPr>
                <w:rFonts w:ascii="Corbel" w:hAnsi="Corbel"/>
                <w:b/>
                <w:sz w:val="24"/>
              </w:rPr>
            </w:pPr>
            <w:r w:rsidRPr="001178D8">
              <w:rPr>
                <w:rFonts w:ascii="Corbel" w:hAnsi="Corbel"/>
                <w:b/>
                <w:sz w:val="24"/>
              </w:rPr>
              <w:t xml:space="preserve">Assessment </w:t>
            </w:r>
          </w:p>
          <w:p w14:paraId="0C3A81FD" w14:textId="77777777" w:rsidR="001000A7" w:rsidRPr="001178D8" w:rsidRDefault="001000A7">
            <w:pPr>
              <w:rPr>
                <w:rFonts w:ascii="Corbel" w:hAnsi="Corbel"/>
                <w:sz w:val="24"/>
              </w:rPr>
            </w:pPr>
            <w:r w:rsidRPr="001178D8">
              <w:rPr>
                <w:rFonts w:ascii="Corbel" w:hAnsi="Corbel"/>
                <w:b/>
                <w:sz w:val="24"/>
              </w:rPr>
              <w:t>performed by:</w:t>
            </w:r>
          </w:p>
        </w:tc>
        <w:tc>
          <w:tcPr>
            <w:tcW w:w="11988" w:type="dxa"/>
          </w:tcPr>
          <w:p w14:paraId="3B9989E6" w14:textId="77777777" w:rsidR="001000A7" w:rsidRPr="001178D8" w:rsidRDefault="004F1070" w:rsidP="00ED4598">
            <w:pPr>
              <w:pStyle w:val="Heading2"/>
              <w:rPr>
                <w:rFonts w:ascii="Corbel" w:hAnsi="Corbel"/>
              </w:rPr>
            </w:pPr>
            <w:r>
              <w:rPr>
                <w:rFonts w:ascii="Corbel" w:hAnsi="Corbel"/>
                <w:sz w:val="28"/>
                <w:szCs w:val="28"/>
              </w:rPr>
              <w:t>Diana Johnson</w:t>
            </w:r>
          </w:p>
        </w:tc>
      </w:tr>
      <w:tr w:rsidR="001000A7" w:rsidRPr="001178D8" w14:paraId="2ACD33E8" w14:textId="77777777">
        <w:tc>
          <w:tcPr>
            <w:tcW w:w="1890" w:type="dxa"/>
          </w:tcPr>
          <w:p w14:paraId="5A7D5AF8" w14:textId="77777777" w:rsidR="001000A7" w:rsidRPr="001178D8" w:rsidRDefault="00C9307E">
            <w:pPr>
              <w:rPr>
                <w:rFonts w:ascii="Corbel" w:hAnsi="Corbel"/>
                <w:sz w:val="24"/>
              </w:rPr>
            </w:pPr>
            <w:r>
              <w:rPr>
                <w:rFonts w:ascii="Corbel" w:hAnsi="Corbel"/>
                <w:sz w:val="24"/>
              </w:rPr>
              <w:t>Activities by:</w:t>
            </w:r>
          </w:p>
        </w:tc>
        <w:tc>
          <w:tcPr>
            <w:tcW w:w="11988" w:type="dxa"/>
          </w:tcPr>
          <w:p w14:paraId="1617D182" w14:textId="1961D621" w:rsidR="001000A7" w:rsidRPr="001178D8" w:rsidRDefault="00EA7C4E">
            <w:pPr>
              <w:rPr>
                <w:rFonts w:ascii="Corbel" w:hAnsi="Corbel"/>
                <w:i/>
                <w:sz w:val="24"/>
              </w:rPr>
            </w:pPr>
            <w:r>
              <w:rPr>
                <w:rFonts w:ascii="Corbel" w:hAnsi="Corbel"/>
                <w:i/>
                <w:sz w:val="24"/>
              </w:rPr>
              <w:t xml:space="preserve">Parochial Church Council </w:t>
            </w:r>
          </w:p>
        </w:tc>
      </w:tr>
      <w:tr w:rsidR="001000A7" w:rsidRPr="001178D8" w14:paraId="5878979C" w14:textId="77777777">
        <w:tc>
          <w:tcPr>
            <w:tcW w:w="1890" w:type="dxa"/>
          </w:tcPr>
          <w:p w14:paraId="1D4D104B" w14:textId="77777777" w:rsidR="001000A7" w:rsidRPr="001178D8" w:rsidRDefault="00C9307E">
            <w:pPr>
              <w:rPr>
                <w:rFonts w:ascii="Corbel" w:hAnsi="Corbel"/>
                <w:sz w:val="24"/>
              </w:rPr>
            </w:pPr>
            <w:r>
              <w:rPr>
                <w:rFonts w:ascii="Corbel" w:hAnsi="Corbel"/>
                <w:sz w:val="24"/>
              </w:rPr>
              <w:t>Authority:</w:t>
            </w:r>
          </w:p>
        </w:tc>
        <w:tc>
          <w:tcPr>
            <w:tcW w:w="11988" w:type="dxa"/>
          </w:tcPr>
          <w:p w14:paraId="3076CBE3" w14:textId="77777777" w:rsidR="001000A7" w:rsidRPr="001178D8" w:rsidRDefault="00807B6B" w:rsidP="008F3ED1">
            <w:pPr>
              <w:rPr>
                <w:rFonts w:ascii="Corbel" w:hAnsi="Corbel"/>
                <w:sz w:val="24"/>
              </w:rPr>
            </w:pPr>
            <w:r w:rsidRPr="00807B6B">
              <w:rPr>
                <w:rFonts w:ascii="Corbel" w:hAnsi="Corbel"/>
                <w:sz w:val="24"/>
              </w:rPr>
              <w:t xml:space="preserve">Parish Church of St James, Riding Mill </w:t>
            </w:r>
            <w:r w:rsidR="00F7568E">
              <w:rPr>
                <w:rFonts w:ascii="Corbel" w:hAnsi="Corbel"/>
                <w:sz w:val="24"/>
              </w:rPr>
              <w:t xml:space="preserve"> Parochial Church Council</w:t>
            </w:r>
            <w:r w:rsidR="000C1406">
              <w:rPr>
                <w:rFonts w:ascii="Corbel" w:hAnsi="Corbel"/>
                <w:sz w:val="24"/>
              </w:rPr>
              <w:t xml:space="preserve">. Parish telephone </w:t>
            </w:r>
            <w:r>
              <w:rPr>
                <w:rFonts w:ascii="Corbel" w:hAnsi="Corbel"/>
                <w:sz w:val="24"/>
              </w:rPr>
              <w:t>01434 682 768</w:t>
            </w:r>
            <w:r w:rsidR="000C1406">
              <w:rPr>
                <w:rFonts w:ascii="Corbel" w:hAnsi="Corbel"/>
                <w:sz w:val="24"/>
              </w:rPr>
              <w:t xml:space="preserve">. </w:t>
            </w:r>
            <w:hyperlink r:id="rId11" w:history="1">
              <w:r w:rsidRPr="00555DF8">
                <w:rPr>
                  <w:rStyle w:val="Hyperlink"/>
                  <w:rFonts w:ascii="Corbel" w:hAnsi="Corbel"/>
                  <w:sz w:val="24"/>
                </w:rPr>
                <w:t>http://www.stjameschurchridingmill.com/</w:t>
              </w:r>
            </w:hyperlink>
            <w:r>
              <w:rPr>
                <w:rFonts w:ascii="Corbel" w:hAnsi="Corbel"/>
                <w:sz w:val="24"/>
              </w:rPr>
              <w:t xml:space="preserve"> </w:t>
            </w:r>
          </w:p>
        </w:tc>
      </w:tr>
    </w:tbl>
    <w:p w14:paraId="255D14D7" w14:textId="77777777" w:rsidR="001000A7" w:rsidRPr="00A44E8B" w:rsidRDefault="001000A7">
      <w:pPr>
        <w:rPr>
          <w:rFonts w:ascii="Arial" w:hAnsi="Arial"/>
          <w:sz w:val="16"/>
        </w:rPr>
      </w:pPr>
    </w:p>
    <w:p w14:paraId="7EF5356C" w14:textId="3762E70A" w:rsidR="001000A7" w:rsidRPr="00BF0592" w:rsidRDefault="00BF0592">
      <w:pPr>
        <w:rPr>
          <w:rFonts w:ascii="Corbel" w:hAnsi="Corbel"/>
          <w:sz w:val="24"/>
          <w:szCs w:val="24"/>
        </w:rPr>
      </w:pPr>
      <w:r w:rsidRPr="00BF0592">
        <w:rPr>
          <w:rFonts w:ascii="Corbel" w:hAnsi="Corbel"/>
          <w:sz w:val="24"/>
          <w:szCs w:val="24"/>
        </w:rPr>
        <w:t>General hazards</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850"/>
        <w:gridCol w:w="851"/>
        <w:gridCol w:w="850"/>
        <w:gridCol w:w="4111"/>
        <w:gridCol w:w="1276"/>
        <w:gridCol w:w="1134"/>
        <w:gridCol w:w="1417"/>
      </w:tblGrid>
      <w:tr w:rsidR="00552768" w:rsidRPr="00A44E8B" w14:paraId="287E6D5D" w14:textId="77777777" w:rsidTr="00C9307E">
        <w:trPr>
          <w:trHeight w:val="241"/>
        </w:trPr>
        <w:tc>
          <w:tcPr>
            <w:tcW w:w="3389" w:type="dxa"/>
            <w:vMerge w:val="restart"/>
          </w:tcPr>
          <w:p w14:paraId="200F6EB7" w14:textId="77777777" w:rsidR="00552768" w:rsidRPr="001178D8" w:rsidRDefault="00552768" w:rsidP="00837818">
            <w:pPr>
              <w:jc w:val="center"/>
              <w:rPr>
                <w:rFonts w:ascii="Corbel" w:hAnsi="Corbel"/>
                <w:b/>
              </w:rPr>
            </w:pPr>
            <w:r w:rsidRPr="001178D8">
              <w:rPr>
                <w:rFonts w:ascii="Corbel" w:hAnsi="Corbel"/>
                <w:b/>
              </w:rPr>
              <w:t>Potential Hazards</w:t>
            </w:r>
          </w:p>
          <w:p w14:paraId="0B172D56" w14:textId="77777777" w:rsidR="00552768" w:rsidRPr="001178D8" w:rsidRDefault="00552768" w:rsidP="00837818">
            <w:pPr>
              <w:jc w:val="center"/>
              <w:rPr>
                <w:rFonts w:ascii="Corbel" w:hAnsi="Corbel"/>
                <w:b/>
              </w:rPr>
            </w:pPr>
            <w:r w:rsidRPr="001178D8">
              <w:rPr>
                <w:rFonts w:ascii="Corbel" w:hAnsi="Corbel"/>
                <w:b/>
              </w:rPr>
              <w:t>in this Risk Area</w:t>
            </w:r>
          </w:p>
        </w:tc>
        <w:tc>
          <w:tcPr>
            <w:tcW w:w="2551" w:type="dxa"/>
            <w:gridSpan w:val="3"/>
          </w:tcPr>
          <w:p w14:paraId="13330154" w14:textId="77777777" w:rsidR="00552768" w:rsidRPr="001178D8" w:rsidRDefault="00552768">
            <w:pPr>
              <w:jc w:val="center"/>
              <w:rPr>
                <w:rFonts w:ascii="Corbel" w:hAnsi="Corbel"/>
                <w:b/>
              </w:rPr>
            </w:pPr>
            <w:r w:rsidRPr="001178D8">
              <w:rPr>
                <w:rFonts w:ascii="Corbel" w:hAnsi="Corbel"/>
                <w:b/>
              </w:rPr>
              <w:t xml:space="preserve">Estimated Risk Level </w:t>
            </w:r>
            <w:r w:rsidRPr="001178D8">
              <w:rPr>
                <w:rFonts w:ascii="Corbel" w:hAnsi="Corbel"/>
                <w:b/>
                <w:sz w:val="18"/>
                <w:szCs w:val="18"/>
              </w:rPr>
              <w:t>(BEFORE control measures considered)</w:t>
            </w:r>
          </w:p>
        </w:tc>
        <w:tc>
          <w:tcPr>
            <w:tcW w:w="4111" w:type="dxa"/>
            <w:vMerge w:val="restart"/>
          </w:tcPr>
          <w:p w14:paraId="26C6B920" w14:textId="77777777" w:rsidR="00552768" w:rsidRPr="001178D8" w:rsidRDefault="00552768">
            <w:pPr>
              <w:jc w:val="center"/>
              <w:rPr>
                <w:rFonts w:ascii="Corbel" w:hAnsi="Corbel"/>
                <w:b/>
              </w:rPr>
            </w:pPr>
            <w:r w:rsidRPr="001178D8">
              <w:rPr>
                <w:rFonts w:ascii="Corbel" w:hAnsi="Corbel"/>
                <w:b/>
              </w:rPr>
              <w:t>Control measures</w:t>
            </w:r>
          </w:p>
          <w:p w14:paraId="30B8D0A6" w14:textId="77777777" w:rsidR="00552768" w:rsidRPr="001178D8" w:rsidRDefault="0071563B" w:rsidP="00552768">
            <w:pPr>
              <w:jc w:val="center"/>
              <w:rPr>
                <w:rFonts w:ascii="Corbel" w:hAnsi="Corbel"/>
                <w:b/>
              </w:rPr>
            </w:pPr>
            <w:r w:rsidRPr="001178D8">
              <w:rPr>
                <w:rFonts w:ascii="Corbel" w:hAnsi="Corbel"/>
                <w:b/>
              </w:rPr>
              <w:t>that could be used to reduce the risk</w:t>
            </w:r>
          </w:p>
        </w:tc>
        <w:tc>
          <w:tcPr>
            <w:tcW w:w="3827" w:type="dxa"/>
            <w:gridSpan w:val="3"/>
            <w:shd w:val="clear" w:color="auto" w:fill="auto"/>
          </w:tcPr>
          <w:p w14:paraId="3D2949D8" w14:textId="77777777" w:rsidR="00552768" w:rsidRPr="001178D8" w:rsidRDefault="0071563B" w:rsidP="0072386C">
            <w:pPr>
              <w:jc w:val="center"/>
              <w:rPr>
                <w:rFonts w:ascii="Corbel" w:hAnsi="Corbel"/>
                <w:b/>
              </w:rPr>
            </w:pPr>
            <w:r w:rsidRPr="001178D8">
              <w:rPr>
                <w:rFonts w:ascii="Corbel" w:hAnsi="Corbel"/>
                <w:b/>
              </w:rPr>
              <w:t>Final</w:t>
            </w:r>
            <w:r w:rsidR="00552768" w:rsidRPr="001178D8">
              <w:rPr>
                <w:rFonts w:ascii="Corbel" w:hAnsi="Corbel"/>
                <w:b/>
              </w:rPr>
              <w:t xml:space="preserve"> Risk Level</w:t>
            </w:r>
          </w:p>
          <w:p w14:paraId="7402BFA1" w14:textId="77777777" w:rsidR="00552768" w:rsidRPr="001178D8" w:rsidRDefault="00552768" w:rsidP="0072386C">
            <w:pPr>
              <w:jc w:val="center"/>
              <w:rPr>
                <w:rFonts w:ascii="Corbel" w:hAnsi="Corbel"/>
                <w:b/>
              </w:rPr>
            </w:pPr>
            <w:r w:rsidRPr="001178D8">
              <w:rPr>
                <w:rFonts w:ascii="Corbel" w:hAnsi="Corbel"/>
                <w:b/>
                <w:sz w:val="16"/>
              </w:rPr>
              <w:t>(after control measures introduced)</w:t>
            </w:r>
          </w:p>
        </w:tc>
      </w:tr>
      <w:tr w:rsidR="00552768" w:rsidRPr="00A44E8B" w14:paraId="42F19A3B" w14:textId="77777777" w:rsidTr="00C9307E">
        <w:trPr>
          <w:trHeight w:val="79"/>
        </w:trPr>
        <w:tc>
          <w:tcPr>
            <w:tcW w:w="3389" w:type="dxa"/>
            <w:vMerge/>
          </w:tcPr>
          <w:p w14:paraId="15365597" w14:textId="77777777" w:rsidR="00552768" w:rsidRPr="001178D8" w:rsidRDefault="00552768">
            <w:pPr>
              <w:rPr>
                <w:rFonts w:ascii="Corbel" w:hAnsi="Corbel"/>
                <w:b/>
                <w:sz w:val="24"/>
              </w:rPr>
            </w:pPr>
          </w:p>
        </w:tc>
        <w:tc>
          <w:tcPr>
            <w:tcW w:w="850" w:type="dxa"/>
          </w:tcPr>
          <w:p w14:paraId="607E3C4C" w14:textId="77777777" w:rsidR="00552768" w:rsidRPr="001178D8" w:rsidRDefault="00552768">
            <w:pPr>
              <w:jc w:val="center"/>
              <w:rPr>
                <w:rFonts w:ascii="Corbel" w:hAnsi="Corbel"/>
                <w:b/>
                <w:sz w:val="16"/>
              </w:rPr>
            </w:pPr>
            <w:r w:rsidRPr="001178D8">
              <w:rPr>
                <w:rFonts w:ascii="Corbel" w:hAnsi="Corbel"/>
                <w:b/>
                <w:sz w:val="16"/>
              </w:rPr>
              <w:t>Unacceptable</w:t>
            </w:r>
          </w:p>
        </w:tc>
        <w:tc>
          <w:tcPr>
            <w:tcW w:w="851" w:type="dxa"/>
          </w:tcPr>
          <w:p w14:paraId="65DC2385" w14:textId="77777777" w:rsidR="00552768" w:rsidRPr="001178D8" w:rsidRDefault="00552768">
            <w:pPr>
              <w:jc w:val="center"/>
              <w:rPr>
                <w:rFonts w:ascii="Corbel" w:hAnsi="Corbel"/>
                <w:b/>
                <w:sz w:val="16"/>
              </w:rPr>
            </w:pPr>
            <w:r w:rsidRPr="001178D8">
              <w:rPr>
                <w:rFonts w:ascii="Corbel" w:hAnsi="Corbel"/>
                <w:b/>
                <w:sz w:val="16"/>
              </w:rPr>
              <w:t>Tolerable</w:t>
            </w:r>
          </w:p>
        </w:tc>
        <w:tc>
          <w:tcPr>
            <w:tcW w:w="850" w:type="dxa"/>
          </w:tcPr>
          <w:p w14:paraId="494BA572" w14:textId="77777777" w:rsidR="00552768" w:rsidRPr="001178D8" w:rsidRDefault="008429E9">
            <w:pPr>
              <w:jc w:val="center"/>
              <w:rPr>
                <w:rFonts w:ascii="Corbel" w:hAnsi="Corbel"/>
                <w:b/>
                <w:sz w:val="16"/>
              </w:rPr>
            </w:pPr>
            <w:r w:rsidRPr="001178D8">
              <w:rPr>
                <w:rFonts w:ascii="Corbel" w:hAnsi="Corbel"/>
                <w:b/>
                <w:sz w:val="16"/>
              </w:rPr>
              <w:t>Ac</w:t>
            </w:r>
            <w:r w:rsidR="00552768" w:rsidRPr="001178D8">
              <w:rPr>
                <w:rFonts w:ascii="Corbel" w:hAnsi="Corbel"/>
                <w:b/>
                <w:sz w:val="16"/>
              </w:rPr>
              <w:t>ceptable</w:t>
            </w:r>
          </w:p>
        </w:tc>
        <w:tc>
          <w:tcPr>
            <w:tcW w:w="4111" w:type="dxa"/>
            <w:vMerge/>
          </w:tcPr>
          <w:p w14:paraId="7616D11D" w14:textId="77777777" w:rsidR="00552768" w:rsidRPr="001178D8" w:rsidRDefault="00552768">
            <w:pPr>
              <w:rPr>
                <w:rFonts w:ascii="Corbel" w:hAnsi="Corbel"/>
                <w:b/>
                <w:sz w:val="24"/>
              </w:rPr>
            </w:pPr>
          </w:p>
        </w:tc>
        <w:tc>
          <w:tcPr>
            <w:tcW w:w="1276" w:type="dxa"/>
            <w:shd w:val="clear" w:color="auto" w:fill="auto"/>
          </w:tcPr>
          <w:p w14:paraId="64614968" w14:textId="77777777" w:rsidR="00552768" w:rsidRPr="001178D8" w:rsidRDefault="00552768" w:rsidP="0072386C">
            <w:pPr>
              <w:jc w:val="center"/>
              <w:rPr>
                <w:rFonts w:ascii="Corbel" w:hAnsi="Corbel"/>
                <w:b/>
                <w:sz w:val="16"/>
              </w:rPr>
            </w:pPr>
            <w:r w:rsidRPr="001178D8">
              <w:rPr>
                <w:rFonts w:ascii="Corbel" w:hAnsi="Corbel"/>
                <w:b/>
                <w:sz w:val="16"/>
              </w:rPr>
              <w:t>Unacceptable</w:t>
            </w:r>
          </w:p>
        </w:tc>
        <w:tc>
          <w:tcPr>
            <w:tcW w:w="1134" w:type="dxa"/>
            <w:shd w:val="clear" w:color="auto" w:fill="auto"/>
          </w:tcPr>
          <w:p w14:paraId="034A0F00" w14:textId="77777777" w:rsidR="00552768" w:rsidRPr="001178D8" w:rsidRDefault="00552768" w:rsidP="0072386C">
            <w:pPr>
              <w:jc w:val="center"/>
              <w:rPr>
                <w:rFonts w:ascii="Corbel" w:hAnsi="Corbel"/>
                <w:b/>
                <w:sz w:val="16"/>
              </w:rPr>
            </w:pPr>
            <w:r w:rsidRPr="001178D8">
              <w:rPr>
                <w:rFonts w:ascii="Corbel" w:hAnsi="Corbel"/>
                <w:b/>
                <w:sz w:val="16"/>
              </w:rPr>
              <w:t>Tolerable</w:t>
            </w:r>
          </w:p>
        </w:tc>
        <w:tc>
          <w:tcPr>
            <w:tcW w:w="1417" w:type="dxa"/>
            <w:shd w:val="clear" w:color="auto" w:fill="auto"/>
          </w:tcPr>
          <w:p w14:paraId="4B2E1BE9" w14:textId="77777777" w:rsidR="00552768" w:rsidRPr="001178D8" w:rsidRDefault="008429E9" w:rsidP="0072386C">
            <w:pPr>
              <w:jc w:val="center"/>
              <w:rPr>
                <w:rFonts w:ascii="Corbel" w:hAnsi="Corbel"/>
                <w:b/>
                <w:sz w:val="16"/>
              </w:rPr>
            </w:pPr>
            <w:r w:rsidRPr="001178D8">
              <w:rPr>
                <w:rFonts w:ascii="Corbel" w:hAnsi="Corbel"/>
                <w:b/>
                <w:sz w:val="16"/>
              </w:rPr>
              <w:t>A</w:t>
            </w:r>
            <w:r w:rsidR="00552768" w:rsidRPr="001178D8">
              <w:rPr>
                <w:rFonts w:ascii="Corbel" w:hAnsi="Corbel"/>
                <w:b/>
                <w:sz w:val="16"/>
              </w:rPr>
              <w:t>cceptable</w:t>
            </w:r>
          </w:p>
        </w:tc>
      </w:tr>
      <w:tr w:rsidR="00552768" w:rsidRPr="00A44E8B" w14:paraId="2CFEB50A" w14:textId="77777777" w:rsidTr="00C9307E">
        <w:tc>
          <w:tcPr>
            <w:tcW w:w="3389" w:type="dxa"/>
          </w:tcPr>
          <w:p w14:paraId="706702B6" w14:textId="77777777" w:rsidR="004C4FD8" w:rsidRPr="001178D8" w:rsidRDefault="004C4FD8" w:rsidP="00257033">
            <w:pPr>
              <w:rPr>
                <w:rFonts w:ascii="Corbel" w:hAnsi="Corbel"/>
              </w:rPr>
            </w:pPr>
            <w:r w:rsidRPr="001178D8">
              <w:rPr>
                <w:rFonts w:ascii="Corbel" w:hAnsi="Corbel"/>
              </w:rPr>
              <w:t xml:space="preserve">Violence or aggression towards </w:t>
            </w:r>
            <w:r w:rsidR="004F1070">
              <w:rPr>
                <w:rFonts w:ascii="Corbel" w:hAnsi="Corbel"/>
              </w:rPr>
              <w:t>volunteers</w:t>
            </w:r>
          </w:p>
          <w:p w14:paraId="3ADFFA1A" w14:textId="77777777" w:rsidR="00552768" w:rsidRPr="001178D8" w:rsidRDefault="00552768" w:rsidP="008429E9">
            <w:pPr>
              <w:rPr>
                <w:rFonts w:ascii="Corbel" w:hAnsi="Corbel"/>
              </w:rPr>
            </w:pPr>
          </w:p>
        </w:tc>
        <w:tc>
          <w:tcPr>
            <w:tcW w:w="850" w:type="dxa"/>
          </w:tcPr>
          <w:p w14:paraId="3D8A8632" w14:textId="77777777" w:rsidR="00552768" w:rsidRPr="00A44E8B" w:rsidRDefault="0085656D" w:rsidP="00701B90">
            <w:pPr>
              <w:rPr>
                <w:rFonts w:ascii="Arial" w:hAnsi="Arial"/>
                <w:b/>
                <w:sz w:val="16"/>
              </w:rPr>
            </w:pPr>
            <w:r w:rsidRPr="00A44E8B">
              <w:rPr>
                <w:rFonts w:ascii="Wingdings" w:hAnsi="Wingdings"/>
                <w:b/>
                <w:sz w:val="22"/>
              </w:rPr>
              <w:t></w:t>
            </w:r>
          </w:p>
        </w:tc>
        <w:tc>
          <w:tcPr>
            <w:tcW w:w="851" w:type="dxa"/>
          </w:tcPr>
          <w:p w14:paraId="064B0256" w14:textId="77777777" w:rsidR="00552768" w:rsidRPr="00A44E8B" w:rsidRDefault="00552768" w:rsidP="00701B90">
            <w:pPr>
              <w:rPr>
                <w:rFonts w:ascii="Arial" w:hAnsi="Arial"/>
                <w:b/>
                <w:sz w:val="16"/>
              </w:rPr>
            </w:pPr>
          </w:p>
        </w:tc>
        <w:tc>
          <w:tcPr>
            <w:tcW w:w="850" w:type="dxa"/>
          </w:tcPr>
          <w:p w14:paraId="06A54C60" w14:textId="77777777" w:rsidR="00552768" w:rsidRPr="00A44E8B" w:rsidRDefault="00552768" w:rsidP="00701B90">
            <w:pPr>
              <w:rPr>
                <w:rFonts w:ascii="Arial" w:hAnsi="Arial"/>
                <w:b/>
                <w:sz w:val="16"/>
              </w:rPr>
            </w:pPr>
          </w:p>
        </w:tc>
        <w:tc>
          <w:tcPr>
            <w:tcW w:w="4111" w:type="dxa"/>
          </w:tcPr>
          <w:p w14:paraId="0E6FBC05" w14:textId="77777777" w:rsidR="00552768" w:rsidRDefault="000C1406" w:rsidP="007400EA">
            <w:pPr>
              <w:rPr>
                <w:rFonts w:ascii="Corbel" w:hAnsi="Corbel" w:cs="Arial"/>
              </w:rPr>
            </w:pPr>
            <w:r>
              <w:rPr>
                <w:rFonts w:ascii="Corbel" w:hAnsi="Corbel" w:cs="Arial"/>
              </w:rPr>
              <w:t>Volunteers work</w:t>
            </w:r>
            <w:r w:rsidRPr="00B11017">
              <w:rPr>
                <w:rFonts w:ascii="Corbel" w:hAnsi="Corbel" w:cs="Arial"/>
              </w:rPr>
              <w:t xml:space="preserve"> all in one place </w:t>
            </w:r>
            <w:r>
              <w:rPr>
                <w:rFonts w:ascii="Corbel" w:hAnsi="Corbel" w:cs="Arial"/>
              </w:rPr>
              <w:t xml:space="preserve">or where they </w:t>
            </w:r>
            <w:r w:rsidRPr="00B11017">
              <w:rPr>
                <w:rFonts w:ascii="Corbel" w:hAnsi="Corbel" w:cs="Arial"/>
              </w:rPr>
              <w:t>can monitor one another’s well-being</w:t>
            </w:r>
            <w:r>
              <w:rPr>
                <w:rFonts w:ascii="Corbel" w:hAnsi="Corbel" w:cs="Arial"/>
              </w:rPr>
              <w:t>. People not to be alone with children or adults such as parents</w:t>
            </w:r>
          </w:p>
          <w:p w14:paraId="6F8CC7AE" w14:textId="77777777" w:rsidR="008D54A8" w:rsidRPr="00B11017" w:rsidRDefault="008D54A8" w:rsidP="007400EA">
            <w:pPr>
              <w:rPr>
                <w:rFonts w:ascii="Corbel" w:hAnsi="Corbel" w:cs="Arial"/>
              </w:rPr>
            </w:pPr>
          </w:p>
        </w:tc>
        <w:tc>
          <w:tcPr>
            <w:tcW w:w="1276" w:type="dxa"/>
          </w:tcPr>
          <w:p w14:paraId="06D56370"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435471AA" w14:textId="77777777" w:rsidR="00552768" w:rsidRPr="00A44E8B" w:rsidRDefault="00AB398D" w:rsidP="00701B90">
            <w:pPr>
              <w:pStyle w:val="Header"/>
              <w:tabs>
                <w:tab w:val="clear" w:pos="4153"/>
                <w:tab w:val="clear" w:pos="8306"/>
              </w:tabs>
              <w:rPr>
                <w:rFonts w:ascii="Arial" w:hAnsi="Arial" w:cs="Arial"/>
              </w:rPr>
            </w:pPr>
            <w:r w:rsidRPr="00A44E8B">
              <w:rPr>
                <w:rFonts w:ascii="Wingdings" w:hAnsi="Wingdings"/>
                <w:b/>
                <w:sz w:val="22"/>
              </w:rPr>
              <w:t></w:t>
            </w:r>
          </w:p>
        </w:tc>
        <w:tc>
          <w:tcPr>
            <w:tcW w:w="1417" w:type="dxa"/>
          </w:tcPr>
          <w:p w14:paraId="19996685" w14:textId="77777777" w:rsidR="00552768" w:rsidRPr="00A44E8B" w:rsidRDefault="00552768" w:rsidP="00701B90">
            <w:pPr>
              <w:pStyle w:val="Header"/>
              <w:tabs>
                <w:tab w:val="clear" w:pos="4153"/>
                <w:tab w:val="clear" w:pos="8306"/>
              </w:tabs>
              <w:rPr>
                <w:rFonts w:ascii="Arial" w:hAnsi="Arial" w:cs="Arial"/>
              </w:rPr>
            </w:pPr>
          </w:p>
        </w:tc>
      </w:tr>
      <w:tr w:rsidR="000C1406" w:rsidRPr="00A44E8B" w14:paraId="09366434" w14:textId="77777777" w:rsidTr="00C9307E">
        <w:tc>
          <w:tcPr>
            <w:tcW w:w="3389" w:type="dxa"/>
          </w:tcPr>
          <w:p w14:paraId="0C0EA6F5" w14:textId="77777777" w:rsidR="000C1406" w:rsidRDefault="000C1406" w:rsidP="000C1406">
            <w:pPr>
              <w:rPr>
                <w:rFonts w:ascii="Corbel" w:hAnsi="Corbel"/>
              </w:rPr>
            </w:pPr>
            <w:r w:rsidRPr="001178D8">
              <w:rPr>
                <w:rFonts w:ascii="Corbel" w:hAnsi="Corbel"/>
              </w:rPr>
              <w:t xml:space="preserve">Accidents, including </w:t>
            </w:r>
            <w:r>
              <w:rPr>
                <w:rFonts w:ascii="Corbel" w:hAnsi="Corbel"/>
              </w:rPr>
              <w:t>m</w:t>
            </w:r>
            <w:r w:rsidRPr="001178D8">
              <w:rPr>
                <w:rFonts w:ascii="Corbel" w:hAnsi="Corbel"/>
              </w:rPr>
              <w:t xml:space="preserve">ajor accident </w:t>
            </w:r>
            <w:r>
              <w:rPr>
                <w:rFonts w:ascii="Corbel" w:hAnsi="Corbel"/>
              </w:rPr>
              <w:t xml:space="preserve">, </w:t>
            </w:r>
            <w:r w:rsidRPr="001178D8">
              <w:rPr>
                <w:rFonts w:ascii="Corbel" w:hAnsi="Corbel"/>
              </w:rPr>
              <w:t>falls and collisions, and illness</w:t>
            </w:r>
            <w:r w:rsidR="00BF0592">
              <w:rPr>
                <w:rFonts w:ascii="Corbel" w:hAnsi="Corbel"/>
              </w:rPr>
              <w:t>. In the churchyard, especially:</w:t>
            </w:r>
          </w:p>
          <w:p w14:paraId="4274075E" w14:textId="3F200E79" w:rsidR="00BF0592" w:rsidRPr="001178D8" w:rsidRDefault="00BF0592" w:rsidP="000C1406">
            <w:pPr>
              <w:rPr>
                <w:rFonts w:ascii="Corbel" w:hAnsi="Corbel"/>
                <w:b/>
              </w:rPr>
            </w:pPr>
            <w:r w:rsidRPr="00BF0592">
              <w:rPr>
                <w:rFonts w:ascii="Corbel" w:hAnsi="Corbel"/>
                <w:b/>
              </w:rPr>
              <w:t>Trip hazards, overhead branches, etc., potentially slippery paths, uneven ground, poisonous plants, strangers.</w:t>
            </w:r>
          </w:p>
        </w:tc>
        <w:tc>
          <w:tcPr>
            <w:tcW w:w="850" w:type="dxa"/>
          </w:tcPr>
          <w:p w14:paraId="784B669B" w14:textId="77777777" w:rsidR="000C1406" w:rsidRPr="00A44E8B" w:rsidRDefault="000C1406" w:rsidP="000C1406">
            <w:pPr>
              <w:rPr>
                <w:rFonts w:ascii="Arial" w:hAnsi="Arial"/>
                <w:b/>
                <w:sz w:val="16"/>
              </w:rPr>
            </w:pPr>
            <w:r w:rsidRPr="00A44E8B">
              <w:rPr>
                <w:rFonts w:ascii="Wingdings" w:hAnsi="Wingdings"/>
                <w:b/>
                <w:sz w:val="22"/>
              </w:rPr>
              <w:t></w:t>
            </w:r>
          </w:p>
        </w:tc>
        <w:tc>
          <w:tcPr>
            <w:tcW w:w="851" w:type="dxa"/>
          </w:tcPr>
          <w:p w14:paraId="7FAC30C1" w14:textId="77777777" w:rsidR="000C1406" w:rsidRPr="00A44E8B" w:rsidRDefault="000C1406" w:rsidP="000C1406">
            <w:pPr>
              <w:rPr>
                <w:rFonts w:ascii="Arial" w:hAnsi="Arial"/>
                <w:b/>
                <w:sz w:val="16"/>
              </w:rPr>
            </w:pPr>
          </w:p>
        </w:tc>
        <w:tc>
          <w:tcPr>
            <w:tcW w:w="850" w:type="dxa"/>
          </w:tcPr>
          <w:p w14:paraId="0BD76469" w14:textId="77777777" w:rsidR="000C1406" w:rsidRPr="00A44E8B" w:rsidRDefault="000C1406" w:rsidP="000C1406">
            <w:pPr>
              <w:rPr>
                <w:rFonts w:ascii="Arial" w:hAnsi="Arial"/>
                <w:b/>
                <w:sz w:val="16"/>
              </w:rPr>
            </w:pPr>
          </w:p>
        </w:tc>
        <w:tc>
          <w:tcPr>
            <w:tcW w:w="4111" w:type="dxa"/>
          </w:tcPr>
          <w:p w14:paraId="6133D334" w14:textId="07DA91B4" w:rsidR="000C1406" w:rsidRDefault="000C1406" w:rsidP="000C1406">
            <w:pPr>
              <w:rPr>
                <w:rFonts w:ascii="Corbel" w:hAnsi="Corbel" w:cs="Arial"/>
              </w:rPr>
            </w:pPr>
            <w:r w:rsidRPr="00B11017">
              <w:rPr>
                <w:rFonts w:ascii="Corbel" w:hAnsi="Corbel" w:cs="Arial"/>
              </w:rPr>
              <w:t xml:space="preserve">First-aid equipment </w:t>
            </w:r>
            <w:r>
              <w:rPr>
                <w:rFonts w:ascii="Corbel" w:hAnsi="Corbel" w:cs="Arial"/>
              </w:rPr>
              <w:t xml:space="preserve">is to be </w:t>
            </w:r>
            <w:r w:rsidRPr="00B11017">
              <w:rPr>
                <w:rFonts w:ascii="Corbel" w:hAnsi="Corbel" w:cs="Arial"/>
              </w:rPr>
              <w:t>readily accessible</w:t>
            </w:r>
            <w:r>
              <w:rPr>
                <w:rFonts w:ascii="Corbel" w:hAnsi="Corbel" w:cs="Arial"/>
              </w:rPr>
              <w:t xml:space="preserve"> (</w:t>
            </w:r>
            <w:r w:rsidR="00794F71">
              <w:rPr>
                <w:rFonts w:ascii="Corbel" w:hAnsi="Corbel" w:cs="Arial"/>
              </w:rPr>
              <w:t xml:space="preserve">Activity leaders (DJ) </w:t>
            </w:r>
            <w:r>
              <w:rPr>
                <w:rFonts w:ascii="Corbel" w:hAnsi="Corbel" w:cs="Arial"/>
              </w:rPr>
              <w:t xml:space="preserve"> to check please)</w:t>
            </w:r>
          </w:p>
          <w:p w14:paraId="26E53CD0" w14:textId="435AC32A" w:rsidR="00BF0592" w:rsidRDefault="00BF0592" w:rsidP="000C1406">
            <w:pPr>
              <w:rPr>
                <w:rFonts w:ascii="Corbel" w:hAnsi="Corbel" w:cs="Arial"/>
              </w:rPr>
            </w:pPr>
          </w:p>
          <w:p w14:paraId="0BFE06AA" w14:textId="219A463E" w:rsidR="00BF0592" w:rsidRPr="00B11017" w:rsidRDefault="00BF0592" w:rsidP="000C1406">
            <w:pPr>
              <w:rPr>
                <w:rFonts w:ascii="Corbel" w:hAnsi="Corbel" w:cs="Arial"/>
              </w:rPr>
            </w:pPr>
            <w:r w:rsidRPr="00BF0592">
              <w:rPr>
                <w:rFonts w:ascii="Corbel" w:hAnsi="Corbel" w:cs="Arial"/>
                <w:b/>
                <w:bCs/>
              </w:rPr>
              <w:t>Remind participants of hazards, adults supervising children and watching out for strangers, first aid available</w:t>
            </w:r>
            <w:r w:rsidR="00794F71">
              <w:rPr>
                <w:rFonts w:ascii="Corbel" w:hAnsi="Corbel" w:cs="Arial"/>
                <w:b/>
                <w:bCs/>
              </w:rPr>
              <w:t xml:space="preserve"> in Vestry</w:t>
            </w:r>
            <w:r w:rsidRPr="00BF0592">
              <w:rPr>
                <w:rFonts w:ascii="Corbel" w:hAnsi="Corbel" w:cs="Arial"/>
              </w:rPr>
              <w:t>.</w:t>
            </w:r>
          </w:p>
          <w:p w14:paraId="1C846F12" w14:textId="77777777" w:rsidR="00BF0592" w:rsidRPr="00BF0592" w:rsidRDefault="00BF0592" w:rsidP="00BF0592">
            <w:pPr>
              <w:rPr>
                <w:rFonts w:ascii="Corbel" w:hAnsi="Corbel" w:cs="Arial"/>
                <w:lang w:eastAsia="en-GB" w:bidi="en-GB"/>
              </w:rPr>
            </w:pPr>
          </w:p>
          <w:p w14:paraId="1FA5CC33" w14:textId="031DC4D0" w:rsidR="00BF0592" w:rsidRDefault="00BF0592" w:rsidP="00BF0592">
            <w:pPr>
              <w:ind w:left="-17"/>
              <w:rPr>
                <w:rFonts w:ascii="Corbel" w:hAnsi="Corbel" w:cs="Arial"/>
                <w:lang w:eastAsia="en-GB" w:bidi="en-GB"/>
              </w:rPr>
            </w:pPr>
            <w:bookmarkStart w:id="1" w:name="bookmark12"/>
            <w:bookmarkEnd w:id="1"/>
            <w:r w:rsidRPr="00BF0592">
              <w:rPr>
                <w:rFonts w:ascii="Corbel" w:hAnsi="Corbel" w:cs="Arial"/>
                <w:lang w:eastAsia="en-GB" w:bidi="en-GB"/>
              </w:rPr>
              <w:t xml:space="preserve">Trip hazards - make sure that routes are clear, especially if people are moving fast and not necessarily looking where they are going. Some trip hazards will always be there, so everyone needs to be aware that outside is not </w:t>
            </w:r>
            <w:r w:rsidRPr="00BF0592">
              <w:rPr>
                <w:rFonts w:ascii="Corbel" w:hAnsi="Corbel" w:cs="Arial"/>
                <w:lang w:eastAsia="en-GB" w:bidi="en-GB"/>
              </w:rPr>
              <w:lastRenderedPageBreak/>
              <w:t>as controlled as inside and to watch where they are going.</w:t>
            </w:r>
          </w:p>
          <w:p w14:paraId="28141B6F" w14:textId="77777777" w:rsidR="00BF0592" w:rsidRPr="00BF0592" w:rsidRDefault="00BF0592" w:rsidP="00BF0592">
            <w:pPr>
              <w:ind w:left="-17"/>
              <w:rPr>
                <w:rFonts w:ascii="Corbel" w:hAnsi="Corbel" w:cs="Arial"/>
                <w:lang w:eastAsia="en-GB" w:bidi="en-GB"/>
              </w:rPr>
            </w:pPr>
          </w:p>
          <w:p w14:paraId="36977F05" w14:textId="266D29D3" w:rsidR="00BF0592" w:rsidRDefault="00BF0592" w:rsidP="00BF0592">
            <w:pPr>
              <w:ind w:left="-17"/>
              <w:rPr>
                <w:rFonts w:ascii="Corbel" w:hAnsi="Corbel" w:cs="Arial"/>
                <w:lang w:eastAsia="en-GB" w:bidi="en-GB"/>
              </w:rPr>
            </w:pPr>
            <w:bookmarkStart w:id="2" w:name="bookmark13"/>
            <w:bookmarkEnd w:id="2"/>
            <w:r w:rsidRPr="00BF0592">
              <w:rPr>
                <w:rFonts w:ascii="Corbel" w:hAnsi="Corbel" w:cs="Arial"/>
                <w:lang w:eastAsia="en-GB" w:bidi="en-GB"/>
              </w:rPr>
              <w:t>Unexpected objects at head height - there will be more of these outside than indoors. Remember that people are different heights so look above and below your own eye level when reviewing a site.</w:t>
            </w:r>
          </w:p>
          <w:p w14:paraId="44EA4C7C" w14:textId="77777777" w:rsidR="00BF0592" w:rsidRPr="00BF0592" w:rsidRDefault="00BF0592" w:rsidP="00BF0592">
            <w:pPr>
              <w:ind w:left="-17"/>
              <w:rPr>
                <w:rFonts w:ascii="Corbel" w:hAnsi="Corbel" w:cs="Arial"/>
                <w:lang w:eastAsia="en-GB" w:bidi="en-GB"/>
              </w:rPr>
            </w:pPr>
          </w:p>
          <w:p w14:paraId="6CF0A906" w14:textId="6B84F9CD" w:rsidR="00BF0592" w:rsidRDefault="00BF0592" w:rsidP="00BF0592">
            <w:pPr>
              <w:ind w:left="-17"/>
              <w:rPr>
                <w:rFonts w:ascii="Corbel" w:hAnsi="Corbel" w:cs="Arial"/>
                <w:lang w:eastAsia="en-GB" w:bidi="en-GB"/>
              </w:rPr>
            </w:pPr>
            <w:bookmarkStart w:id="3" w:name="bookmark14"/>
            <w:bookmarkEnd w:id="3"/>
            <w:r w:rsidRPr="00BF0592">
              <w:rPr>
                <w:rFonts w:ascii="Corbel" w:hAnsi="Corbel" w:cs="Arial"/>
                <w:lang w:eastAsia="en-GB" w:bidi="en-GB"/>
              </w:rPr>
              <w:t>Slippery surfaces - check surfaces out, especially on damp days, and decide if any particular areas or routes need to be avoided, cleared or made safe.</w:t>
            </w:r>
          </w:p>
          <w:p w14:paraId="6770159F" w14:textId="77777777" w:rsidR="00BF0592" w:rsidRPr="00BF0592" w:rsidRDefault="00BF0592" w:rsidP="00BF0592">
            <w:pPr>
              <w:ind w:left="-17"/>
              <w:rPr>
                <w:rFonts w:ascii="Corbel" w:hAnsi="Corbel" w:cs="Arial"/>
                <w:lang w:eastAsia="en-GB" w:bidi="en-GB"/>
              </w:rPr>
            </w:pPr>
          </w:p>
          <w:p w14:paraId="67912C96" w14:textId="03727039" w:rsidR="00BF0592" w:rsidRDefault="00BF0592" w:rsidP="00BF0592">
            <w:pPr>
              <w:ind w:left="-17"/>
              <w:rPr>
                <w:rFonts w:ascii="Corbel" w:hAnsi="Corbel" w:cs="Arial"/>
                <w:lang w:eastAsia="en-GB" w:bidi="en-GB"/>
              </w:rPr>
            </w:pPr>
            <w:r w:rsidRPr="00BF0592">
              <w:rPr>
                <w:rFonts w:ascii="Corbel" w:hAnsi="Corbel" w:cs="Arial"/>
                <w:lang w:eastAsia="en-GB" w:bidi="en-GB"/>
              </w:rPr>
              <w:t xml:space="preserve">Traffic - this is particularly important when you are working with children. </w:t>
            </w:r>
            <w:r w:rsidRPr="00BF0592">
              <w:rPr>
                <w:rFonts w:ascii="Corbel" w:hAnsi="Corbel" w:cs="Arial"/>
                <w:b/>
                <w:bCs/>
                <w:lang w:eastAsia="en-GB" w:bidi="en-GB"/>
              </w:rPr>
              <w:t xml:space="preserve">Make sure that the two exits to Church Lane roads from Churchyard, and </w:t>
            </w:r>
            <w:r w:rsidR="00794F71">
              <w:rPr>
                <w:rFonts w:ascii="Corbel" w:hAnsi="Corbel" w:cs="Arial"/>
                <w:b/>
                <w:bCs/>
                <w:lang w:eastAsia="en-GB" w:bidi="en-GB"/>
              </w:rPr>
              <w:t xml:space="preserve">behind the shed </w:t>
            </w:r>
            <w:r w:rsidRPr="00BF0592">
              <w:rPr>
                <w:rFonts w:ascii="Corbel" w:hAnsi="Corbel" w:cs="Arial"/>
                <w:b/>
                <w:bCs/>
                <w:lang w:eastAsia="en-GB" w:bidi="en-GB"/>
              </w:rPr>
              <w:t>particularly, are secure or well supervised.</w:t>
            </w:r>
          </w:p>
          <w:p w14:paraId="0D6F1B8C" w14:textId="77777777" w:rsidR="00BF0592" w:rsidRPr="00BF0592" w:rsidRDefault="00BF0592" w:rsidP="00BF0592">
            <w:pPr>
              <w:ind w:left="-17"/>
              <w:rPr>
                <w:rFonts w:ascii="Corbel" w:hAnsi="Corbel" w:cs="Arial"/>
                <w:lang w:eastAsia="en-GB" w:bidi="en-GB"/>
              </w:rPr>
            </w:pPr>
          </w:p>
          <w:p w14:paraId="4768556D" w14:textId="46E3D111" w:rsidR="00BF0592" w:rsidRDefault="00BF0592" w:rsidP="00BF0592">
            <w:pPr>
              <w:ind w:left="-17"/>
              <w:rPr>
                <w:rFonts w:ascii="Corbel" w:hAnsi="Corbel" w:cs="Arial"/>
                <w:lang w:eastAsia="en-GB" w:bidi="en-GB"/>
              </w:rPr>
            </w:pPr>
            <w:r w:rsidRPr="00BF0592">
              <w:rPr>
                <w:rFonts w:ascii="Corbel" w:hAnsi="Corbel" w:cs="Arial"/>
                <w:lang w:eastAsia="en-GB" w:bidi="en-GB"/>
              </w:rPr>
              <w:t xml:space="preserve">Stranger danger - you </w:t>
            </w:r>
            <w:r>
              <w:rPr>
                <w:rFonts w:ascii="Corbel" w:hAnsi="Corbel" w:cs="Arial"/>
                <w:lang w:eastAsia="en-GB" w:bidi="en-GB"/>
              </w:rPr>
              <w:t>are</w:t>
            </w:r>
            <w:r w:rsidRPr="00BF0592">
              <w:rPr>
                <w:rFonts w:ascii="Corbel" w:hAnsi="Corbel" w:cs="Arial"/>
                <w:lang w:eastAsia="en-GB" w:bidi="en-GB"/>
              </w:rPr>
              <w:t xml:space="preserve"> using places that are open to the public, so be aware of any people approaching your group that you do not know, especially </w:t>
            </w:r>
            <w:r>
              <w:rPr>
                <w:rFonts w:ascii="Corbel" w:hAnsi="Corbel" w:cs="Arial"/>
                <w:lang w:eastAsia="en-GB" w:bidi="en-GB"/>
              </w:rPr>
              <w:t xml:space="preserve">when </w:t>
            </w:r>
            <w:r w:rsidRPr="00BF0592">
              <w:rPr>
                <w:rFonts w:ascii="Corbel" w:hAnsi="Corbel" w:cs="Arial"/>
                <w:lang w:eastAsia="en-GB" w:bidi="en-GB"/>
              </w:rPr>
              <w:t>working with children or vulnerable adults.</w:t>
            </w:r>
          </w:p>
          <w:p w14:paraId="3054C6E5" w14:textId="77777777" w:rsidR="00BF0592" w:rsidRPr="00BF0592" w:rsidRDefault="00BF0592" w:rsidP="00BF0592">
            <w:pPr>
              <w:ind w:left="-17"/>
              <w:rPr>
                <w:rFonts w:ascii="Corbel" w:hAnsi="Corbel" w:cs="Arial"/>
                <w:lang w:eastAsia="en-GB" w:bidi="en-GB"/>
              </w:rPr>
            </w:pPr>
          </w:p>
          <w:p w14:paraId="08A215C3" w14:textId="3F5F13F0" w:rsidR="00BF0592" w:rsidRDefault="00BF0592" w:rsidP="00BF0592">
            <w:pPr>
              <w:ind w:left="-17"/>
              <w:rPr>
                <w:rFonts w:ascii="Corbel" w:hAnsi="Corbel" w:cs="Arial"/>
                <w:lang w:eastAsia="en-GB" w:bidi="en-GB"/>
              </w:rPr>
            </w:pPr>
            <w:r w:rsidRPr="00BF0592">
              <w:rPr>
                <w:rFonts w:ascii="Corbel" w:hAnsi="Corbel" w:cs="Arial"/>
                <w:lang w:eastAsia="en-GB" w:bidi="en-GB"/>
              </w:rPr>
              <w:t>Animals - again in public spaces there may be animals in the area that you may not be able to control. Be aware that you need to be able to protect the members of your group.</w:t>
            </w:r>
          </w:p>
          <w:p w14:paraId="3D8CA25F" w14:textId="77777777" w:rsidR="00BF0592" w:rsidRPr="00BF0592" w:rsidRDefault="00BF0592" w:rsidP="00BF0592">
            <w:pPr>
              <w:ind w:left="-17"/>
              <w:rPr>
                <w:rFonts w:ascii="Corbel" w:hAnsi="Corbel" w:cs="Arial"/>
                <w:lang w:eastAsia="en-GB" w:bidi="en-GB"/>
              </w:rPr>
            </w:pPr>
          </w:p>
          <w:p w14:paraId="4D29812D" w14:textId="573DFB97" w:rsidR="00BF0592" w:rsidRDefault="00BF0592" w:rsidP="00BF0592">
            <w:pPr>
              <w:ind w:left="-17"/>
              <w:rPr>
                <w:rFonts w:ascii="Corbel" w:hAnsi="Corbel" w:cs="Arial"/>
                <w:lang w:eastAsia="en-GB" w:bidi="en-GB"/>
              </w:rPr>
            </w:pPr>
            <w:bookmarkStart w:id="4" w:name="bookmark18"/>
            <w:bookmarkEnd w:id="4"/>
            <w:r w:rsidRPr="00BF0592">
              <w:rPr>
                <w:rFonts w:ascii="Corbel" w:hAnsi="Corbel" w:cs="Arial"/>
                <w:lang w:eastAsia="en-GB" w:bidi="en-GB"/>
              </w:rPr>
              <w:t xml:space="preserve">Poisonous and irritant plants - if you are accompanying very young children look out for poisonous plants that might seem attractive to touch or to eat. Other plants may just be an </w:t>
            </w:r>
            <w:r w:rsidRPr="00BF0592">
              <w:rPr>
                <w:rFonts w:ascii="Corbel" w:hAnsi="Corbel" w:cs="Arial"/>
                <w:lang w:eastAsia="en-GB" w:bidi="en-GB"/>
              </w:rPr>
              <w:lastRenderedPageBreak/>
              <w:t>irritant, such as stinging nettles, but might cause a few tears along the way.</w:t>
            </w:r>
          </w:p>
          <w:p w14:paraId="7FE9AAF7" w14:textId="77777777" w:rsidR="00BF0592" w:rsidRPr="00BF0592" w:rsidRDefault="00BF0592" w:rsidP="00BF0592">
            <w:pPr>
              <w:ind w:left="-17"/>
              <w:rPr>
                <w:rFonts w:ascii="Corbel" w:hAnsi="Corbel" w:cs="Arial"/>
                <w:lang w:eastAsia="en-GB" w:bidi="en-GB"/>
              </w:rPr>
            </w:pPr>
          </w:p>
          <w:p w14:paraId="4C4D830C" w14:textId="77777777" w:rsidR="00BF0592" w:rsidRPr="00BF0592" w:rsidRDefault="00BF0592" w:rsidP="00BF0592">
            <w:pPr>
              <w:ind w:left="-17"/>
              <w:rPr>
                <w:rFonts w:ascii="Corbel" w:hAnsi="Corbel" w:cs="Arial"/>
                <w:lang w:eastAsia="en-GB" w:bidi="en-GB"/>
              </w:rPr>
            </w:pPr>
            <w:bookmarkStart w:id="5" w:name="bookmark19"/>
            <w:bookmarkEnd w:id="5"/>
            <w:r w:rsidRPr="00BF0592">
              <w:rPr>
                <w:rFonts w:ascii="Corbel" w:hAnsi="Corbel" w:cs="Arial"/>
                <w:lang w:eastAsia="en-GB" w:bidi="en-GB"/>
              </w:rPr>
              <w:t>Allergies - some people have allergies that can affect them badly at certain times of year, such as hay fever, and this may well stop them from enjoying being outdoors. Check that children have any medication with them if needed; if they are very young, you should know how and when it needs to be adminis</w:t>
            </w:r>
            <w:r w:rsidRPr="00BF0592">
              <w:rPr>
                <w:rFonts w:ascii="Corbel" w:hAnsi="Corbel" w:cs="Arial"/>
                <w:lang w:eastAsia="en-GB" w:bidi="en-GB"/>
              </w:rPr>
              <w:softHyphen/>
              <w:t>tered. You also need to be aware of any food allergies if you are eating outside.</w:t>
            </w:r>
          </w:p>
          <w:p w14:paraId="5D5AF942" w14:textId="77777777" w:rsidR="000C1406" w:rsidRPr="00B11017" w:rsidRDefault="000C1406" w:rsidP="000C1406">
            <w:pPr>
              <w:rPr>
                <w:rFonts w:ascii="Corbel" w:hAnsi="Corbel" w:cs="Arial"/>
                <w:lang w:eastAsia="en-GB"/>
              </w:rPr>
            </w:pPr>
          </w:p>
          <w:p w14:paraId="06192FBF" w14:textId="77777777" w:rsidR="000C1406" w:rsidRPr="00D24B68" w:rsidRDefault="000C1406" w:rsidP="000C1406">
            <w:pPr>
              <w:rPr>
                <w:rFonts w:ascii="Corbel" w:hAnsi="Corbel" w:cs="Arial"/>
                <w:b/>
                <w:bCs/>
              </w:rPr>
            </w:pPr>
            <w:r w:rsidRPr="00D24B68">
              <w:rPr>
                <w:rFonts w:ascii="Corbel" w:hAnsi="Corbel" w:cs="Arial"/>
                <w:b/>
                <w:bCs/>
                <w:lang w:eastAsia="en-GB"/>
              </w:rPr>
              <w:t xml:space="preserve">In the event of a major emergency ambulance should be called immediately. An adult volunteer to go to entrance of Church or </w:t>
            </w:r>
            <w:r w:rsidR="008D54A8" w:rsidRPr="00D24B68">
              <w:rPr>
                <w:rFonts w:ascii="Corbel" w:hAnsi="Corbel" w:cs="Arial"/>
                <w:b/>
                <w:bCs/>
                <w:lang w:eastAsia="en-GB"/>
              </w:rPr>
              <w:t>Old Playground</w:t>
            </w:r>
            <w:r w:rsidRPr="00D24B68">
              <w:rPr>
                <w:rFonts w:ascii="Corbel" w:hAnsi="Corbel" w:cs="Arial"/>
                <w:b/>
                <w:bCs/>
                <w:lang w:eastAsia="en-GB"/>
              </w:rPr>
              <w:t xml:space="preserve"> car park to guide ambulance crew. Ensure good access to telephones, which includes volunteers mobiles as well.</w:t>
            </w:r>
            <w:r w:rsidRPr="00D24B68">
              <w:rPr>
                <w:rFonts w:ascii="Corbel" w:hAnsi="Corbel" w:cs="Arial"/>
                <w:b/>
                <w:bCs/>
                <w:lang w:eastAsia="en-GB"/>
              </w:rPr>
              <w:br/>
            </w:r>
          </w:p>
        </w:tc>
        <w:tc>
          <w:tcPr>
            <w:tcW w:w="1276" w:type="dxa"/>
          </w:tcPr>
          <w:p w14:paraId="0F4972E7"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0FC9CA75"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4B68A95E"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20ECC032" w14:textId="77777777" w:rsidTr="00C9307E">
        <w:tc>
          <w:tcPr>
            <w:tcW w:w="3389" w:type="dxa"/>
          </w:tcPr>
          <w:p w14:paraId="5061F239" w14:textId="77777777" w:rsidR="000C1406" w:rsidRDefault="000C1406" w:rsidP="000C1406">
            <w:pPr>
              <w:rPr>
                <w:rFonts w:ascii="Corbel" w:hAnsi="Corbel"/>
              </w:rPr>
            </w:pPr>
            <w:r w:rsidRPr="000C1406">
              <w:rPr>
                <w:rFonts w:ascii="Corbel" w:hAnsi="Corbel"/>
              </w:rPr>
              <w:lastRenderedPageBreak/>
              <w:t>Security of children compromised, if children are present. Children have a lesser awareness of risk and so require special thought to be given to mitigate any risk.</w:t>
            </w:r>
          </w:p>
          <w:p w14:paraId="197580DA" w14:textId="49946CAF" w:rsidR="00632DCA" w:rsidRPr="000C1406" w:rsidRDefault="00632DCA" w:rsidP="000C1406">
            <w:pPr>
              <w:rPr>
                <w:rFonts w:ascii="Corbel" w:hAnsi="Corbel"/>
                <w:b/>
              </w:rPr>
            </w:pPr>
          </w:p>
        </w:tc>
        <w:tc>
          <w:tcPr>
            <w:tcW w:w="850" w:type="dxa"/>
          </w:tcPr>
          <w:p w14:paraId="4BDCF560" w14:textId="77777777" w:rsidR="000C1406" w:rsidRPr="000C1406" w:rsidRDefault="000C1406" w:rsidP="000C1406">
            <w:pPr>
              <w:rPr>
                <w:rFonts w:ascii="Arial" w:hAnsi="Arial"/>
                <w:b/>
                <w:sz w:val="16"/>
              </w:rPr>
            </w:pPr>
            <w:r w:rsidRPr="000C1406">
              <w:rPr>
                <w:rFonts w:ascii="Wingdings" w:hAnsi="Wingdings"/>
                <w:b/>
                <w:sz w:val="22"/>
              </w:rPr>
              <w:t></w:t>
            </w:r>
          </w:p>
        </w:tc>
        <w:tc>
          <w:tcPr>
            <w:tcW w:w="851" w:type="dxa"/>
          </w:tcPr>
          <w:p w14:paraId="76BE36F8" w14:textId="77777777" w:rsidR="000C1406" w:rsidRPr="000C1406" w:rsidRDefault="000C1406" w:rsidP="000C1406">
            <w:pPr>
              <w:rPr>
                <w:rFonts w:ascii="Arial" w:hAnsi="Arial"/>
                <w:b/>
                <w:sz w:val="16"/>
              </w:rPr>
            </w:pPr>
          </w:p>
        </w:tc>
        <w:tc>
          <w:tcPr>
            <w:tcW w:w="850" w:type="dxa"/>
          </w:tcPr>
          <w:p w14:paraId="7A4FB2CA" w14:textId="77777777" w:rsidR="000C1406" w:rsidRPr="000C1406" w:rsidRDefault="000C1406" w:rsidP="000C1406">
            <w:pPr>
              <w:rPr>
                <w:rFonts w:ascii="Arial" w:hAnsi="Arial"/>
                <w:b/>
                <w:sz w:val="16"/>
              </w:rPr>
            </w:pPr>
          </w:p>
        </w:tc>
        <w:tc>
          <w:tcPr>
            <w:tcW w:w="4111" w:type="dxa"/>
          </w:tcPr>
          <w:p w14:paraId="5E8AE265" w14:textId="77777777" w:rsidR="000C1406" w:rsidRPr="000C1406" w:rsidRDefault="000C1406" w:rsidP="000C1406">
            <w:pPr>
              <w:rPr>
                <w:rFonts w:ascii="Corbel" w:hAnsi="Corbel"/>
              </w:rPr>
            </w:pPr>
            <w:r w:rsidRPr="000C1406">
              <w:rPr>
                <w:rFonts w:ascii="Corbel" w:hAnsi="Corbel"/>
              </w:rPr>
              <w:t>Security of children compromised, if children are present. Children have a lesser awareness of risk and so require special thought to be given to mitigate any risk.</w:t>
            </w:r>
          </w:p>
          <w:p w14:paraId="111C3601" w14:textId="77777777" w:rsidR="000C1406" w:rsidRPr="000C1406" w:rsidRDefault="000C1406" w:rsidP="000C1406">
            <w:pPr>
              <w:rPr>
                <w:rFonts w:ascii="Corbel" w:hAnsi="Corbel"/>
              </w:rPr>
            </w:pPr>
          </w:p>
          <w:p w14:paraId="02507AC4" w14:textId="77777777" w:rsidR="000C1406" w:rsidRPr="000C1406" w:rsidRDefault="000C1406" w:rsidP="000C1406">
            <w:pPr>
              <w:rPr>
                <w:rFonts w:ascii="Corbel" w:hAnsi="Corbel"/>
              </w:rPr>
            </w:pPr>
            <w:r w:rsidRPr="000C1406">
              <w:rPr>
                <w:rFonts w:ascii="Corbel" w:hAnsi="Corbel"/>
              </w:rPr>
              <w:t>Note especially:</w:t>
            </w:r>
          </w:p>
          <w:p w14:paraId="64825FBB" w14:textId="77777777" w:rsidR="000C1406" w:rsidRPr="000C1406" w:rsidRDefault="000C1406" w:rsidP="000C1406">
            <w:pPr>
              <w:rPr>
                <w:rFonts w:ascii="Corbel" w:hAnsi="Corbel"/>
                <w:bCs/>
              </w:rPr>
            </w:pPr>
            <w:r w:rsidRPr="000C1406">
              <w:rPr>
                <w:rFonts w:ascii="Corbel" w:hAnsi="Corbel"/>
                <w:bCs/>
                <w:i/>
                <w:iCs/>
              </w:rPr>
              <w:t>Safeguarding</w:t>
            </w:r>
          </w:p>
          <w:p w14:paraId="789F816B" w14:textId="77777777" w:rsidR="000C1406" w:rsidRPr="000C1406" w:rsidRDefault="000C1406" w:rsidP="000C1406">
            <w:pPr>
              <w:rPr>
                <w:rFonts w:ascii="Corbel" w:hAnsi="Corbel"/>
              </w:rPr>
            </w:pPr>
            <w:r w:rsidRPr="000C1406">
              <w:rPr>
                <w:rFonts w:ascii="Corbel" w:hAnsi="Corbel"/>
              </w:rPr>
              <w:t>This parish recognises that the welfare of children, young people and vulnerable adults is paramount and that we have a duty of care when they are in our charge. Furthermore this is the responsibility of all church members.</w:t>
            </w:r>
          </w:p>
          <w:p w14:paraId="1A34D9B6" w14:textId="77777777" w:rsidR="000C1406" w:rsidRPr="000C1406" w:rsidRDefault="000C1406" w:rsidP="000C1406">
            <w:pPr>
              <w:rPr>
                <w:rFonts w:ascii="Corbel" w:hAnsi="Corbel"/>
              </w:rPr>
            </w:pPr>
            <w:r w:rsidRPr="000C1406">
              <w:rPr>
                <w:rFonts w:ascii="Corbel" w:hAnsi="Corbel"/>
              </w:rPr>
              <w:t>We will do everything that we can to provide a safe and caring environment whilst they attend our activities.</w:t>
            </w:r>
          </w:p>
          <w:p w14:paraId="7890EE0F" w14:textId="77777777" w:rsidR="000C1406" w:rsidRPr="000C1406" w:rsidRDefault="000C1406" w:rsidP="000C1406">
            <w:pPr>
              <w:rPr>
                <w:rFonts w:ascii="Corbel" w:hAnsi="Corbel"/>
              </w:rPr>
            </w:pPr>
            <w:r w:rsidRPr="000C1406">
              <w:rPr>
                <w:rFonts w:ascii="Corbel" w:hAnsi="Corbel"/>
              </w:rPr>
              <w:lastRenderedPageBreak/>
              <w:t>We will:</w:t>
            </w:r>
          </w:p>
          <w:p w14:paraId="6B09B892" w14:textId="77777777" w:rsidR="000C1406" w:rsidRPr="000C1406" w:rsidRDefault="000C1406" w:rsidP="000C1406">
            <w:pPr>
              <w:rPr>
                <w:rFonts w:ascii="Corbel" w:hAnsi="Corbel"/>
              </w:rPr>
            </w:pPr>
            <w:r w:rsidRPr="000C1406">
              <w:rPr>
                <w:rFonts w:ascii="Corbel" w:hAnsi="Corbel"/>
              </w:rPr>
              <w:t> </w:t>
            </w:r>
          </w:p>
          <w:p w14:paraId="6EFAB472" w14:textId="77777777" w:rsidR="000C1406" w:rsidRPr="000C1406" w:rsidRDefault="000C1406" w:rsidP="000C1406">
            <w:pPr>
              <w:numPr>
                <w:ilvl w:val="0"/>
                <w:numId w:val="18"/>
              </w:numPr>
              <w:rPr>
                <w:rFonts w:ascii="Corbel" w:hAnsi="Corbel"/>
              </w:rPr>
            </w:pPr>
            <w:r w:rsidRPr="000C1406">
              <w:rPr>
                <w:rFonts w:ascii="Corbel" w:hAnsi="Corbel"/>
              </w:rPr>
              <w:t>Treat all children, young people and vulnerable adults with respect and celebrate their achievements</w:t>
            </w:r>
          </w:p>
          <w:p w14:paraId="22E9598D" w14:textId="77777777" w:rsidR="000C1406" w:rsidRPr="000C1406" w:rsidRDefault="000C1406" w:rsidP="000C1406">
            <w:pPr>
              <w:numPr>
                <w:ilvl w:val="0"/>
                <w:numId w:val="18"/>
              </w:numPr>
              <w:rPr>
                <w:rFonts w:ascii="Corbel" w:hAnsi="Corbel"/>
              </w:rPr>
            </w:pPr>
            <w:r w:rsidRPr="000C1406">
              <w:rPr>
                <w:rFonts w:ascii="Corbel" w:hAnsi="Corbel"/>
              </w:rPr>
              <w:t>Recruit and select all those working with children, young people and vulnerable adults on our behalf in accordance with Diocesan Safer Recruitment procedures</w:t>
            </w:r>
          </w:p>
          <w:p w14:paraId="6D1D2B7F" w14:textId="77777777" w:rsidR="000C1406" w:rsidRPr="000C1406" w:rsidRDefault="000C1406" w:rsidP="000C1406">
            <w:pPr>
              <w:numPr>
                <w:ilvl w:val="0"/>
                <w:numId w:val="18"/>
              </w:numPr>
              <w:rPr>
                <w:rFonts w:ascii="Corbel" w:hAnsi="Corbel"/>
              </w:rPr>
            </w:pPr>
            <w:r w:rsidRPr="000C1406">
              <w:rPr>
                <w:rFonts w:ascii="Corbel" w:hAnsi="Corbel"/>
              </w:rPr>
              <w:t>Provide a code of conduct for all staff to include the assessment of risk for key roles when working with children, young people and vulnerable adults</w:t>
            </w:r>
          </w:p>
          <w:p w14:paraId="131A8699" w14:textId="77777777" w:rsidR="000C1406" w:rsidRPr="000C1406" w:rsidRDefault="000C1406" w:rsidP="000C1406">
            <w:pPr>
              <w:numPr>
                <w:ilvl w:val="0"/>
                <w:numId w:val="18"/>
              </w:numPr>
              <w:rPr>
                <w:rFonts w:ascii="Corbel" w:hAnsi="Corbel"/>
              </w:rPr>
            </w:pPr>
            <w:r w:rsidRPr="000C1406">
              <w:rPr>
                <w:rFonts w:ascii="Corbel" w:hAnsi="Corbel"/>
              </w:rPr>
              <w:t>Respond to concerns and allegations without delay in accordance with Diocesan Safeguarding procedure</w:t>
            </w:r>
          </w:p>
          <w:p w14:paraId="7BAA5EF0" w14:textId="77777777" w:rsidR="00D666D0" w:rsidRPr="00D666D0" w:rsidRDefault="00D666D0" w:rsidP="00D666D0">
            <w:pPr>
              <w:rPr>
                <w:rStyle w:val="Hyperlink"/>
                <w:rFonts w:ascii="Corbel" w:hAnsi="Corbel"/>
              </w:rPr>
            </w:pPr>
            <w:r w:rsidRPr="000C1406">
              <w:rPr>
                <w:rFonts w:ascii="Corbel" w:hAnsi="Corbel"/>
              </w:rPr>
              <w:t>The PCC has adopted the Church of England’s policies and best practice on safeguarding which may be found on the </w:t>
            </w:r>
            <w:hyperlink r:id="rId12" w:tgtFrame="_blank" w:history="1">
              <w:r w:rsidRPr="000C1406">
                <w:rPr>
                  <w:rStyle w:val="Hyperlink"/>
                  <w:rFonts w:ascii="Corbel" w:hAnsi="Corbel"/>
                </w:rPr>
                <w:t>Church of England’s website</w:t>
              </w:r>
            </w:hyperlink>
            <w:r w:rsidRPr="000C1406">
              <w:rPr>
                <w:rFonts w:ascii="Corbel" w:hAnsi="Corbel"/>
              </w:rPr>
              <w:t> and the </w:t>
            </w:r>
            <w:r>
              <w:rPr>
                <w:rFonts w:ascii="Corbel" w:hAnsi="Corbel"/>
              </w:rPr>
              <w:fldChar w:fldCharType="begin"/>
            </w:r>
            <w:r>
              <w:rPr>
                <w:rFonts w:ascii="Corbel" w:hAnsi="Corbel"/>
              </w:rPr>
              <w:instrText xml:space="preserve"> HYPERLINK "https://www.newcastle.anglican.org/safeguarding/" \t "_blank" </w:instrText>
            </w:r>
            <w:r>
              <w:rPr>
                <w:rFonts w:ascii="Corbel" w:hAnsi="Corbel"/>
              </w:rPr>
              <w:fldChar w:fldCharType="separate"/>
            </w:r>
            <w:r w:rsidRPr="00D666D0">
              <w:rPr>
                <w:rStyle w:val="Hyperlink"/>
                <w:rFonts w:ascii="Corbel" w:hAnsi="Corbel"/>
              </w:rPr>
              <w:t>Diocese of Newcastle’s website.</w:t>
            </w:r>
          </w:p>
          <w:p w14:paraId="520928B4" w14:textId="77777777" w:rsidR="00D666D0" w:rsidRPr="000C1406" w:rsidRDefault="00D666D0" w:rsidP="00D666D0">
            <w:pPr>
              <w:rPr>
                <w:rFonts w:ascii="Corbel" w:hAnsi="Corbel"/>
              </w:rPr>
            </w:pPr>
            <w:r>
              <w:rPr>
                <w:rFonts w:ascii="Corbel" w:hAnsi="Corbel"/>
              </w:rPr>
              <w:fldChar w:fldCharType="end"/>
            </w:r>
            <w:r w:rsidRPr="000C1406">
              <w:rPr>
                <w:rFonts w:ascii="Corbel" w:hAnsi="Corbel"/>
              </w:rPr>
              <w:t xml:space="preserve">For more information about </w:t>
            </w:r>
            <w:r>
              <w:rPr>
                <w:rFonts w:ascii="Corbel" w:hAnsi="Corbel"/>
              </w:rPr>
              <w:t>Riding Mill’s</w:t>
            </w:r>
            <w:r w:rsidRPr="000C1406">
              <w:rPr>
                <w:rFonts w:ascii="Corbel" w:hAnsi="Corbel"/>
              </w:rPr>
              <w:t xml:space="preserve"> Church </w:t>
            </w:r>
            <w:hyperlink r:id="rId13" w:tgtFrame="_self" w:history="1">
              <w:r w:rsidRPr="00D666D0">
                <w:rPr>
                  <w:rStyle w:val="Hyperlink"/>
                  <w:rFonts w:ascii="Corbel" w:hAnsi="Corbel"/>
                </w:rPr>
                <w:t>Safeguarding policy please click here.</w:t>
              </w:r>
            </w:hyperlink>
          </w:p>
          <w:p w14:paraId="446B639F" w14:textId="77777777" w:rsidR="000C1406" w:rsidRPr="000C1406" w:rsidRDefault="000C1406" w:rsidP="000C1406">
            <w:pPr>
              <w:rPr>
                <w:rFonts w:ascii="Corbel" w:hAnsi="Corbel" w:cs="Arial"/>
                <w:b/>
                <w:color w:val="000000"/>
              </w:rPr>
            </w:pPr>
          </w:p>
        </w:tc>
        <w:tc>
          <w:tcPr>
            <w:tcW w:w="1276" w:type="dxa"/>
          </w:tcPr>
          <w:p w14:paraId="66D9A99E" w14:textId="77777777" w:rsidR="000C1406" w:rsidRPr="000C1406" w:rsidRDefault="000C1406" w:rsidP="000C1406">
            <w:pPr>
              <w:pStyle w:val="Header"/>
              <w:tabs>
                <w:tab w:val="clear" w:pos="4153"/>
                <w:tab w:val="clear" w:pos="8306"/>
              </w:tabs>
              <w:rPr>
                <w:rFonts w:ascii="Arial" w:hAnsi="Arial" w:cs="Arial"/>
              </w:rPr>
            </w:pPr>
            <w:r w:rsidRPr="000C1406">
              <w:rPr>
                <w:rFonts w:ascii="Wingdings" w:hAnsi="Wingdings"/>
                <w:b/>
                <w:sz w:val="22"/>
              </w:rPr>
              <w:lastRenderedPageBreak/>
              <w:t></w:t>
            </w:r>
          </w:p>
        </w:tc>
        <w:tc>
          <w:tcPr>
            <w:tcW w:w="1134" w:type="dxa"/>
          </w:tcPr>
          <w:p w14:paraId="474D10F4" w14:textId="77777777" w:rsidR="000C1406" w:rsidRPr="000C1406" w:rsidRDefault="000C1406" w:rsidP="000C1406">
            <w:pPr>
              <w:pStyle w:val="Header"/>
              <w:tabs>
                <w:tab w:val="clear" w:pos="4153"/>
                <w:tab w:val="clear" w:pos="8306"/>
              </w:tabs>
              <w:rPr>
                <w:rFonts w:ascii="Arial" w:hAnsi="Arial" w:cs="Arial"/>
              </w:rPr>
            </w:pPr>
          </w:p>
        </w:tc>
        <w:tc>
          <w:tcPr>
            <w:tcW w:w="1417" w:type="dxa"/>
          </w:tcPr>
          <w:p w14:paraId="72903276" w14:textId="77777777" w:rsidR="000C1406" w:rsidRPr="000C1406" w:rsidRDefault="000C1406" w:rsidP="000C1406">
            <w:pPr>
              <w:pStyle w:val="Header"/>
              <w:tabs>
                <w:tab w:val="clear" w:pos="4153"/>
                <w:tab w:val="clear" w:pos="8306"/>
              </w:tabs>
              <w:rPr>
                <w:rFonts w:ascii="Arial" w:hAnsi="Arial" w:cs="Arial"/>
              </w:rPr>
            </w:pPr>
          </w:p>
        </w:tc>
      </w:tr>
      <w:tr w:rsidR="000C1406" w:rsidRPr="00A44E8B" w14:paraId="63341EC3" w14:textId="77777777" w:rsidTr="00C9307E">
        <w:tc>
          <w:tcPr>
            <w:tcW w:w="3389" w:type="dxa"/>
          </w:tcPr>
          <w:p w14:paraId="2E75ADD6" w14:textId="77777777" w:rsidR="000C1406" w:rsidRDefault="000C1406" w:rsidP="000C1406">
            <w:pPr>
              <w:rPr>
                <w:rFonts w:ascii="Corbel" w:hAnsi="Corbel"/>
                <w:spacing w:val="-4"/>
                <w:sz w:val="23"/>
                <w:szCs w:val="23"/>
              </w:rPr>
            </w:pPr>
            <w:r w:rsidRPr="001178D8">
              <w:rPr>
                <w:rFonts w:ascii="Corbel" w:hAnsi="Corbel"/>
                <w:spacing w:val="-4"/>
                <w:sz w:val="23"/>
                <w:szCs w:val="23"/>
              </w:rPr>
              <w:t xml:space="preserve">Risk from electrical </w:t>
            </w:r>
            <w:r w:rsidRPr="001178D8">
              <w:rPr>
                <w:rFonts w:ascii="Corbel" w:hAnsi="Corbel"/>
                <w:spacing w:val="-2"/>
                <w:sz w:val="23"/>
                <w:szCs w:val="23"/>
              </w:rPr>
              <w:t xml:space="preserve">equipment, incorrect use of equipment and use of </w:t>
            </w:r>
            <w:r w:rsidRPr="001178D8">
              <w:rPr>
                <w:rFonts w:ascii="Corbel" w:hAnsi="Corbel"/>
                <w:spacing w:val="-4"/>
                <w:sz w:val="23"/>
                <w:szCs w:val="23"/>
              </w:rPr>
              <w:t>defective equipment</w:t>
            </w:r>
          </w:p>
          <w:p w14:paraId="10273FD3" w14:textId="77777777" w:rsidR="00BF0592" w:rsidRDefault="00BF0592" w:rsidP="000C1406">
            <w:pPr>
              <w:rPr>
                <w:rFonts w:ascii="Corbel" w:hAnsi="Corbel"/>
                <w:spacing w:val="-4"/>
                <w:sz w:val="23"/>
                <w:szCs w:val="23"/>
              </w:rPr>
            </w:pPr>
          </w:p>
          <w:p w14:paraId="35960439" w14:textId="5E942D66" w:rsidR="00BF0592" w:rsidRPr="001178D8" w:rsidRDefault="00BF0592" w:rsidP="000C1406">
            <w:pPr>
              <w:rPr>
                <w:rFonts w:ascii="Corbel" w:hAnsi="Corbel"/>
                <w:b/>
              </w:rPr>
            </w:pPr>
            <w:r>
              <w:rPr>
                <w:rFonts w:ascii="Corbel" w:hAnsi="Corbel"/>
                <w:spacing w:val="-4"/>
                <w:sz w:val="23"/>
                <w:szCs w:val="23"/>
              </w:rPr>
              <w:t>(Mike Pritchard to note)</w:t>
            </w:r>
          </w:p>
        </w:tc>
        <w:tc>
          <w:tcPr>
            <w:tcW w:w="850" w:type="dxa"/>
          </w:tcPr>
          <w:p w14:paraId="572CD22D" w14:textId="77777777" w:rsidR="000C1406" w:rsidRPr="00A44E8B" w:rsidRDefault="000C1406" w:rsidP="000C1406">
            <w:pPr>
              <w:rPr>
                <w:rFonts w:ascii="Arial" w:hAnsi="Arial"/>
                <w:b/>
                <w:sz w:val="16"/>
              </w:rPr>
            </w:pPr>
          </w:p>
        </w:tc>
        <w:tc>
          <w:tcPr>
            <w:tcW w:w="851" w:type="dxa"/>
          </w:tcPr>
          <w:p w14:paraId="6D87EF85" w14:textId="77777777" w:rsidR="000C1406" w:rsidRPr="00A44E8B" w:rsidRDefault="000C1406" w:rsidP="000C1406">
            <w:pPr>
              <w:rPr>
                <w:rFonts w:ascii="Arial" w:hAnsi="Arial"/>
                <w:b/>
                <w:sz w:val="16"/>
              </w:rPr>
            </w:pPr>
            <w:r w:rsidRPr="00A44E8B">
              <w:rPr>
                <w:rFonts w:ascii="Wingdings" w:hAnsi="Wingdings"/>
                <w:b/>
                <w:sz w:val="22"/>
              </w:rPr>
              <w:t></w:t>
            </w:r>
          </w:p>
        </w:tc>
        <w:tc>
          <w:tcPr>
            <w:tcW w:w="850" w:type="dxa"/>
          </w:tcPr>
          <w:p w14:paraId="12FCC618" w14:textId="77777777" w:rsidR="000C1406" w:rsidRPr="00A44E8B" w:rsidRDefault="000C1406" w:rsidP="000C1406">
            <w:pPr>
              <w:rPr>
                <w:rFonts w:ascii="Arial" w:hAnsi="Arial"/>
                <w:b/>
                <w:sz w:val="16"/>
              </w:rPr>
            </w:pPr>
          </w:p>
        </w:tc>
        <w:tc>
          <w:tcPr>
            <w:tcW w:w="4111" w:type="dxa"/>
          </w:tcPr>
          <w:p w14:paraId="0648351A" w14:textId="77777777" w:rsidR="000C1406" w:rsidRDefault="000C1406" w:rsidP="000C1406">
            <w:pPr>
              <w:rPr>
                <w:rFonts w:ascii="Corbel" w:hAnsi="Corbel" w:cs="Arial"/>
                <w:color w:val="000000"/>
                <w:lang w:eastAsia="en-GB"/>
              </w:rPr>
            </w:pPr>
            <w:r>
              <w:rPr>
                <w:rFonts w:ascii="Corbel" w:hAnsi="Corbel" w:cs="Arial"/>
                <w:color w:val="000000"/>
                <w:lang w:eastAsia="en-GB"/>
              </w:rPr>
              <w:t>Any e</w:t>
            </w:r>
            <w:r w:rsidRPr="00B11017">
              <w:rPr>
                <w:rFonts w:ascii="Corbel" w:hAnsi="Corbel" w:cs="Arial"/>
                <w:color w:val="000000"/>
                <w:lang w:eastAsia="en-GB"/>
              </w:rPr>
              <w:t>lectrical equipment</w:t>
            </w:r>
            <w:r>
              <w:rPr>
                <w:rFonts w:ascii="Corbel" w:hAnsi="Corbel" w:cs="Arial"/>
                <w:color w:val="000000"/>
                <w:lang w:eastAsia="en-GB"/>
              </w:rPr>
              <w:t xml:space="preserve">, such as music players, </w:t>
            </w:r>
            <w:r w:rsidRPr="00B11017">
              <w:rPr>
                <w:rFonts w:ascii="Corbel" w:hAnsi="Corbel" w:cs="Arial"/>
                <w:color w:val="000000"/>
                <w:lang w:eastAsia="en-GB"/>
              </w:rPr>
              <w:t>visually checked for safety and loose cables taped down or covered by heavy matting.</w:t>
            </w:r>
          </w:p>
          <w:p w14:paraId="1B29EAA2" w14:textId="77777777" w:rsidR="000C1406" w:rsidRPr="00B11017" w:rsidRDefault="000C1406" w:rsidP="000C1406">
            <w:pPr>
              <w:rPr>
                <w:rFonts w:ascii="Corbel" w:hAnsi="Corbel" w:cs="Arial"/>
                <w:color w:val="000000"/>
                <w:lang w:eastAsia="en-GB"/>
              </w:rPr>
            </w:pPr>
          </w:p>
          <w:p w14:paraId="321B0791" w14:textId="1E541EDA" w:rsidR="000C1406" w:rsidRPr="00B11017" w:rsidRDefault="000C1406" w:rsidP="000C1406">
            <w:pPr>
              <w:rPr>
                <w:rFonts w:ascii="Corbel" w:hAnsi="Corbel" w:cs="Arial"/>
                <w:color w:val="000000"/>
              </w:rPr>
            </w:pPr>
            <w:r w:rsidRPr="00B11017">
              <w:rPr>
                <w:rFonts w:ascii="Corbel" w:hAnsi="Corbel" w:cs="Arial"/>
                <w:color w:val="000000"/>
              </w:rPr>
              <w:t>Report any electrical defect immediately</w:t>
            </w:r>
            <w:r>
              <w:rPr>
                <w:rFonts w:ascii="Corbel" w:hAnsi="Corbel" w:cs="Arial"/>
                <w:color w:val="000000"/>
              </w:rPr>
              <w:t xml:space="preserve"> to the </w:t>
            </w:r>
            <w:r w:rsidR="00794F71">
              <w:rPr>
                <w:rFonts w:ascii="Corbel" w:hAnsi="Corbel" w:cs="Arial"/>
                <w:color w:val="000000"/>
              </w:rPr>
              <w:t xml:space="preserve">Activity leaders (DJ) </w:t>
            </w:r>
            <w:r>
              <w:rPr>
                <w:rFonts w:ascii="Corbel" w:hAnsi="Corbel" w:cs="Arial"/>
                <w:color w:val="000000"/>
              </w:rPr>
              <w:t xml:space="preserve"> and take it out of use</w:t>
            </w:r>
            <w:r w:rsidRPr="00B11017">
              <w:rPr>
                <w:rFonts w:ascii="Corbel" w:hAnsi="Corbel" w:cs="Arial"/>
                <w:color w:val="000000"/>
              </w:rPr>
              <w:t>.</w:t>
            </w:r>
            <w:r>
              <w:rPr>
                <w:rFonts w:ascii="Corbel" w:hAnsi="Corbel" w:cs="Arial"/>
                <w:color w:val="000000"/>
              </w:rPr>
              <w:t xml:space="preserve"> </w:t>
            </w:r>
            <w:r w:rsidRPr="00B11017">
              <w:rPr>
                <w:rFonts w:ascii="Corbel" w:hAnsi="Corbel" w:cs="Arial"/>
                <w:color w:val="000000"/>
              </w:rPr>
              <w:t>Clearly label any defective equipment to prevent further use.</w:t>
            </w:r>
          </w:p>
          <w:p w14:paraId="51FE20CA" w14:textId="77777777" w:rsidR="000C1406" w:rsidRPr="00B11017" w:rsidRDefault="000C1406" w:rsidP="000C1406">
            <w:pPr>
              <w:rPr>
                <w:rFonts w:ascii="Corbel" w:hAnsi="Corbel" w:cs="Arial"/>
                <w:color w:val="000000"/>
              </w:rPr>
            </w:pPr>
          </w:p>
          <w:p w14:paraId="1D3CBA6E" w14:textId="77777777" w:rsidR="000C1406" w:rsidRPr="00B11017" w:rsidRDefault="000C1406" w:rsidP="000C1406">
            <w:pPr>
              <w:rPr>
                <w:rFonts w:ascii="Corbel" w:hAnsi="Corbel" w:cs="Arial"/>
                <w:color w:val="000000"/>
              </w:rPr>
            </w:pPr>
            <w:r w:rsidRPr="00B11017">
              <w:rPr>
                <w:rFonts w:ascii="Corbel" w:hAnsi="Corbel" w:cs="Arial"/>
                <w:color w:val="000000"/>
              </w:rPr>
              <w:lastRenderedPageBreak/>
              <w:t>Only a competent person may undertake any work on electrical equipment, including changing fuses and plugs.</w:t>
            </w:r>
          </w:p>
          <w:p w14:paraId="3DC8C7A8" w14:textId="77777777" w:rsidR="000C1406" w:rsidRPr="00B11017" w:rsidRDefault="000C1406" w:rsidP="000C1406">
            <w:pPr>
              <w:rPr>
                <w:rFonts w:ascii="Corbel" w:hAnsi="Corbel" w:cs="Arial"/>
                <w:b/>
                <w:color w:val="000000"/>
              </w:rPr>
            </w:pPr>
          </w:p>
        </w:tc>
        <w:tc>
          <w:tcPr>
            <w:tcW w:w="1276" w:type="dxa"/>
          </w:tcPr>
          <w:p w14:paraId="5AA04CA0"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52A872BC"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2346839F"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54D1EBCA" w14:textId="77777777" w:rsidTr="00C9307E">
        <w:tc>
          <w:tcPr>
            <w:tcW w:w="3389" w:type="dxa"/>
          </w:tcPr>
          <w:p w14:paraId="586FFA34" w14:textId="77777777" w:rsidR="000C1406" w:rsidRPr="001178D8" w:rsidRDefault="000C1406" w:rsidP="000C1406">
            <w:pPr>
              <w:rPr>
                <w:rFonts w:ascii="Corbel" w:hAnsi="Corbel" w:cs="Arial"/>
                <w:spacing w:val="1"/>
              </w:rPr>
            </w:pPr>
            <w:r w:rsidRPr="00AB398D">
              <w:rPr>
                <w:rFonts w:ascii="Corbel" w:hAnsi="Corbel" w:cs="Arial"/>
                <w:spacing w:val="-6"/>
              </w:rPr>
              <w:t xml:space="preserve">Risk of cuts from broken </w:t>
            </w:r>
            <w:r w:rsidRPr="00AB398D">
              <w:rPr>
                <w:rFonts w:ascii="Corbel" w:hAnsi="Corbel" w:cs="Arial"/>
                <w:spacing w:val="-2"/>
              </w:rPr>
              <w:t>glass</w:t>
            </w:r>
          </w:p>
        </w:tc>
        <w:tc>
          <w:tcPr>
            <w:tcW w:w="850" w:type="dxa"/>
          </w:tcPr>
          <w:p w14:paraId="5ADE9154" w14:textId="77777777" w:rsidR="000C1406" w:rsidRPr="00A44E8B" w:rsidRDefault="000C1406" w:rsidP="000C1406">
            <w:pPr>
              <w:rPr>
                <w:rFonts w:ascii="Arial" w:hAnsi="Arial"/>
                <w:b/>
                <w:sz w:val="16"/>
              </w:rPr>
            </w:pPr>
            <w:r w:rsidRPr="00A44E8B">
              <w:rPr>
                <w:rFonts w:ascii="Wingdings" w:hAnsi="Wingdings"/>
                <w:b/>
                <w:sz w:val="22"/>
              </w:rPr>
              <w:t></w:t>
            </w:r>
          </w:p>
        </w:tc>
        <w:tc>
          <w:tcPr>
            <w:tcW w:w="851" w:type="dxa"/>
          </w:tcPr>
          <w:p w14:paraId="277A27B2" w14:textId="77777777" w:rsidR="000C1406" w:rsidRPr="00A44E8B" w:rsidRDefault="000C1406" w:rsidP="000C1406">
            <w:pPr>
              <w:rPr>
                <w:rFonts w:ascii="Arial" w:hAnsi="Arial"/>
                <w:b/>
                <w:sz w:val="16"/>
              </w:rPr>
            </w:pPr>
          </w:p>
        </w:tc>
        <w:tc>
          <w:tcPr>
            <w:tcW w:w="850" w:type="dxa"/>
          </w:tcPr>
          <w:p w14:paraId="1451ABE3" w14:textId="77777777" w:rsidR="000C1406" w:rsidRPr="00A44E8B" w:rsidRDefault="000C1406" w:rsidP="000C1406">
            <w:pPr>
              <w:rPr>
                <w:rFonts w:ascii="Arial" w:hAnsi="Arial"/>
                <w:b/>
                <w:sz w:val="16"/>
              </w:rPr>
            </w:pPr>
          </w:p>
        </w:tc>
        <w:tc>
          <w:tcPr>
            <w:tcW w:w="4111" w:type="dxa"/>
          </w:tcPr>
          <w:p w14:paraId="1C3BDD3D" w14:textId="77777777" w:rsidR="000C1406" w:rsidRPr="00B11017" w:rsidRDefault="000C1406" w:rsidP="000C1406">
            <w:pPr>
              <w:widowControl w:val="0"/>
              <w:tabs>
                <w:tab w:val="right" w:pos="2625"/>
              </w:tabs>
              <w:kinsoku w:val="0"/>
              <w:ind w:right="163"/>
              <w:rPr>
                <w:rFonts w:ascii="Corbel" w:hAnsi="Corbel" w:cs="Arial"/>
                <w:color w:val="000000"/>
              </w:rPr>
            </w:pPr>
            <w:r w:rsidRPr="00B11017">
              <w:rPr>
                <w:rFonts w:ascii="Corbel" w:hAnsi="Corbel" w:cs="Arial"/>
                <w:color w:val="000000"/>
              </w:rPr>
              <w:t xml:space="preserve">Ensure any broken glass is cleared immediately. </w:t>
            </w:r>
          </w:p>
          <w:p w14:paraId="3FA3225C" w14:textId="77777777" w:rsidR="000C1406" w:rsidRPr="00B11017" w:rsidRDefault="000C1406" w:rsidP="000C1406">
            <w:pPr>
              <w:widowControl w:val="0"/>
              <w:tabs>
                <w:tab w:val="right" w:pos="2625"/>
              </w:tabs>
              <w:kinsoku w:val="0"/>
              <w:ind w:right="163"/>
              <w:rPr>
                <w:rFonts w:ascii="Corbel" w:hAnsi="Corbel" w:cs="Arial"/>
                <w:color w:val="000000"/>
              </w:rPr>
            </w:pPr>
          </w:p>
          <w:p w14:paraId="7069FBE9" w14:textId="77777777" w:rsidR="000C1406" w:rsidRDefault="000C1406" w:rsidP="000C1406">
            <w:pPr>
              <w:widowControl w:val="0"/>
              <w:tabs>
                <w:tab w:val="right" w:pos="2625"/>
              </w:tabs>
              <w:kinsoku w:val="0"/>
              <w:ind w:right="163"/>
              <w:rPr>
                <w:rFonts w:ascii="Corbel" w:hAnsi="Corbel" w:cs="Arial"/>
                <w:color w:val="000000"/>
              </w:rPr>
            </w:pPr>
            <w:r w:rsidRPr="00B11017">
              <w:rPr>
                <w:rFonts w:ascii="Corbel" w:hAnsi="Corbel" w:cs="Arial"/>
                <w:color w:val="000000"/>
              </w:rPr>
              <w:t>Always wear suitable gloves to handle broken glass.</w:t>
            </w:r>
            <w:r>
              <w:rPr>
                <w:rFonts w:ascii="Corbel" w:hAnsi="Corbel" w:cs="Arial"/>
                <w:color w:val="000000"/>
              </w:rPr>
              <w:t xml:space="preserve"> </w:t>
            </w:r>
            <w:r w:rsidRPr="00B11017">
              <w:rPr>
                <w:rFonts w:ascii="Corbel" w:hAnsi="Corbel" w:cs="Arial"/>
                <w:color w:val="000000"/>
              </w:rPr>
              <w:t>Always clear broken glass with suitable equipment  (i.e. dust pan and brush etc.)</w:t>
            </w:r>
            <w:r>
              <w:rPr>
                <w:rFonts w:ascii="Corbel" w:hAnsi="Corbel" w:cs="Arial"/>
                <w:color w:val="000000"/>
              </w:rPr>
              <w:t xml:space="preserve"> </w:t>
            </w:r>
            <w:r w:rsidRPr="00B11017">
              <w:rPr>
                <w:rFonts w:ascii="Corbel" w:hAnsi="Corbel" w:cs="Arial"/>
                <w:color w:val="000000"/>
              </w:rPr>
              <w:t xml:space="preserve">Always dispose of broken glass into suitable container. </w:t>
            </w:r>
          </w:p>
          <w:p w14:paraId="2CF20757" w14:textId="77777777" w:rsidR="000C1406" w:rsidRPr="00B11017" w:rsidRDefault="000C1406" w:rsidP="000C1406">
            <w:pPr>
              <w:widowControl w:val="0"/>
              <w:kinsoku w:val="0"/>
              <w:ind w:right="504"/>
              <w:rPr>
                <w:rFonts w:ascii="Corbel" w:hAnsi="Corbel" w:cs="Arial"/>
                <w:color w:val="000000"/>
              </w:rPr>
            </w:pPr>
          </w:p>
        </w:tc>
        <w:tc>
          <w:tcPr>
            <w:tcW w:w="1276" w:type="dxa"/>
          </w:tcPr>
          <w:p w14:paraId="5C106B72"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7CF6E241"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2652E2C2"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BF0592" w:rsidRPr="00A44E8B" w14:paraId="6700DCEA" w14:textId="77777777" w:rsidTr="00C9307E">
        <w:tc>
          <w:tcPr>
            <w:tcW w:w="3389" w:type="dxa"/>
          </w:tcPr>
          <w:p w14:paraId="32542501" w14:textId="77777777" w:rsidR="00BF0592" w:rsidRPr="00AB398D" w:rsidRDefault="00BF0592" w:rsidP="000C1406">
            <w:pPr>
              <w:rPr>
                <w:rFonts w:ascii="Corbel" w:hAnsi="Corbel" w:cs="Arial"/>
                <w:spacing w:val="-6"/>
              </w:rPr>
            </w:pPr>
          </w:p>
        </w:tc>
        <w:tc>
          <w:tcPr>
            <w:tcW w:w="850" w:type="dxa"/>
          </w:tcPr>
          <w:p w14:paraId="611C5DDE" w14:textId="77777777" w:rsidR="00BF0592" w:rsidRPr="00A44E8B" w:rsidRDefault="00BF0592" w:rsidP="000C1406">
            <w:pPr>
              <w:rPr>
                <w:rFonts w:ascii="Wingdings" w:hAnsi="Wingdings"/>
                <w:b/>
                <w:sz w:val="22"/>
              </w:rPr>
            </w:pPr>
          </w:p>
        </w:tc>
        <w:tc>
          <w:tcPr>
            <w:tcW w:w="851" w:type="dxa"/>
          </w:tcPr>
          <w:p w14:paraId="184A0AEE" w14:textId="77777777" w:rsidR="00BF0592" w:rsidRPr="00A44E8B" w:rsidRDefault="00BF0592" w:rsidP="000C1406">
            <w:pPr>
              <w:rPr>
                <w:rFonts w:ascii="Arial" w:hAnsi="Arial"/>
                <w:b/>
                <w:sz w:val="16"/>
              </w:rPr>
            </w:pPr>
          </w:p>
        </w:tc>
        <w:tc>
          <w:tcPr>
            <w:tcW w:w="850" w:type="dxa"/>
          </w:tcPr>
          <w:p w14:paraId="6B921AE9" w14:textId="77777777" w:rsidR="00BF0592" w:rsidRPr="00A44E8B" w:rsidRDefault="00BF0592" w:rsidP="000C1406">
            <w:pPr>
              <w:rPr>
                <w:rFonts w:ascii="Arial" w:hAnsi="Arial"/>
                <w:b/>
                <w:sz w:val="16"/>
              </w:rPr>
            </w:pPr>
          </w:p>
        </w:tc>
        <w:tc>
          <w:tcPr>
            <w:tcW w:w="4111" w:type="dxa"/>
          </w:tcPr>
          <w:p w14:paraId="5F1F3D4D" w14:textId="77777777" w:rsidR="00BF0592" w:rsidRPr="00B11017" w:rsidRDefault="00BF0592" w:rsidP="000C1406">
            <w:pPr>
              <w:widowControl w:val="0"/>
              <w:tabs>
                <w:tab w:val="right" w:pos="2625"/>
              </w:tabs>
              <w:kinsoku w:val="0"/>
              <w:ind w:right="163"/>
              <w:rPr>
                <w:rFonts w:ascii="Corbel" w:hAnsi="Corbel" w:cs="Arial"/>
                <w:color w:val="000000"/>
              </w:rPr>
            </w:pPr>
          </w:p>
        </w:tc>
        <w:tc>
          <w:tcPr>
            <w:tcW w:w="1276" w:type="dxa"/>
          </w:tcPr>
          <w:p w14:paraId="4C7F9919" w14:textId="77777777" w:rsidR="00BF0592" w:rsidRPr="00A44E8B" w:rsidRDefault="00BF0592" w:rsidP="000C1406">
            <w:pPr>
              <w:pStyle w:val="Header"/>
              <w:tabs>
                <w:tab w:val="clear" w:pos="4153"/>
                <w:tab w:val="clear" w:pos="8306"/>
              </w:tabs>
              <w:rPr>
                <w:rFonts w:ascii="Arial" w:hAnsi="Arial" w:cs="Arial"/>
              </w:rPr>
            </w:pPr>
          </w:p>
        </w:tc>
        <w:tc>
          <w:tcPr>
            <w:tcW w:w="1134" w:type="dxa"/>
          </w:tcPr>
          <w:p w14:paraId="56214406" w14:textId="77777777" w:rsidR="00BF0592" w:rsidRPr="00A44E8B" w:rsidRDefault="00BF0592" w:rsidP="000C1406">
            <w:pPr>
              <w:pStyle w:val="Header"/>
              <w:tabs>
                <w:tab w:val="clear" w:pos="4153"/>
                <w:tab w:val="clear" w:pos="8306"/>
              </w:tabs>
              <w:rPr>
                <w:rFonts w:ascii="Arial" w:hAnsi="Arial" w:cs="Arial"/>
              </w:rPr>
            </w:pPr>
          </w:p>
        </w:tc>
        <w:tc>
          <w:tcPr>
            <w:tcW w:w="1417" w:type="dxa"/>
          </w:tcPr>
          <w:p w14:paraId="553B8241" w14:textId="77777777" w:rsidR="00BF0592" w:rsidRPr="00A44E8B" w:rsidRDefault="00BF0592" w:rsidP="000C1406">
            <w:pPr>
              <w:pStyle w:val="Header"/>
              <w:tabs>
                <w:tab w:val="clear" w:pos="4153"/>
                <w:tab w:val="clear" w:pos="8306"/>
              </w:tabs>
              <w:rPr>
                <w:rFonts w:ascii="Wingdings" w:hAnsi="Wingdings"/>
                <w:b/>
                <w:sz w:val="22"/>
              </w:rPr>
            </w:pPr>
          </w:p>
        </w:tc>
      </w:tr>
      <w:tr w:rsidR="00BF0592" w:rsidRPr="00A44E8B" w14:paraId="4F3AAF0E" w14:textId="77777777" w:rsidTr="00C9307E">
        <w:tc>
          <w:tcPr>
            <w:tcW w:w="3389" w:type="dxa"/>
          </w:tcPr>
          <w:p w14:paraId="2727ED07" w14:textId="77777777" w:rsidR="00BF0592" w:rsidRPr="00AB398D" w:rsidRDefault="00BF0592" w:rsidP="000C1406">
            <w:pPr>
              <w:rPr>
                <w:rFonts w:ascii="Corbel" w:hAnsi="Corbel" w:cs="Arial"/>
                <w:spacing w:val="-6"/>
              </w:rPr>
            </w:pPr>
          </w:p>
        </w:tc>
        <w:tc>
          <w:tcPr>
            <w:tcW w:w="850" w:type="dxa"/>
          </w:tcPr>
          <w:p w14:paraId="41BCEE39" w14:textId="77777777" w:rsidR="00BF0592" w:rsidRPr="00A44E8B" w:rsidRDefault="00BF0592" w:rsidP="000C1406">
            <w:pPr>
              <w:rPr>
                <w:rFonts w:ascii="Wingdings" w:hAnsi="Wingdings"/>
                <w:b/>
                <w:sz w:val="22"/>
              </w:rPr>
            </w:pPr>
          </w:p>
        </w:tc>
        <w:tc>
          <w:tcPr>
            <w:tcW w:w="851" w:type="dxa"/>
          </w:tcPr>
          <w:p w14:paraId="080BE1E5" w14:textId="77777777" w:rsidR="00BF0592" w:rsidRPr="00A44E8B" w:rsidRDefault="00BF0592" w:rsidP="000C1406">
            <w:pPr>
              <w:rPr>
                <w:rFonts w:ascii="Arial" w:hAnsi="Arial"/>
                <w:b/>
                <w:sz w:val="16"/>
              </w:rPr>
            </w:pPr>
          </w:p>
        </w:tc>
        <w:tc>
          <w:tcPr>
            <w:tcW w:w="850" w:type="dxa"/>
          </w:tcPr>
          <w:p w14:paraId="4AE5B1DB" w14:textId="77777777" w:rsidR="00BF0592" w:rsidRPr="00A44E8B" w:rsidRDefault="00BF0592" w:rsidP="000C1406">
            <w:pPr>
              <w:rPr>
                <w:rFonts w:ascii="Arial" w:hAnsi="Arial"/>
                <w:b/>
                <w:sz w:val="16"/>
              </w:rPr>
            </w:pPr>
          </w:p>
        </w:tc>
        <w:tc>
          <w:tcPr>
            <w:tcW w:w="4111" w:type="dxa"/>
          </w:tcPr>
          <w:p w14:paraId="68E50A14" w14:textId="77777777" w:rsidR="00BF0592" w:rsidRPr="00B11017" w:rsidRDefault="00BF0592" w:rsidP="000C1406">
            <w:pPr>
              <w:widowControl w:val="0"/>
              <w:tabs>
                <w:tab w:val="right" w:pos="2625"/>
              </w:tabs>
              <w:kinsoku w:val="0"/>
              <w:ind w:right="163"/>
              <w:rPr>
                <w:rFonts w:ascii="Corbel" w:hAnsi="Corbel" w:cs="Arial"/>
                <w:color w:val="000000"/>
              </w:rPr>
            </w:pPr>
          </w:p>
        </w:tc>
        <w:tc>
          <w:tcPr>
            <w:tcW w:w="1276" w:type="dxa"/>
          </w:tcPr>
          <w:p w14:paraId="35C09435" w14:textId="77777777" w:rsidR="00BF0592" w:rsidRPr="00A44E8B" w:rsidRDefault="00BF0592" w:rsidP="000C1406">
            <w:pPr>
              <w:pStyle w:val="Header"/>
              <w:tabs>
                <w:tab w:val="clear" w:pos="4153"/>
                <w:tab w:val="clear" w:pos="8306"/>
              </w:tabs>
              <w:rPr>
                <w:rFonts w:ascii="Arial" w:hAnsi="Arial" w:cs="Arial"/>
              </w:rPr>
            </w:pPr>
          </w:p>
        </w:tc>
        <w:tc>
          <w:tcPr>
            <w:tcW w:w="1134" w:type="dxa"/>
          </w:tcPr>
          <w:p w14:paraId="38028128" w14:textId="77777777" w:rsidR="00BF0592" w:rsidRPr="00A44E8B" w:rsidRDefault="00BF0592" w:rsidP="000C1406">
            <w:pPr>
              <w:pStyle w:val="Header"/>
              <w:tabs>
                <w:tab w:val="clear" w:pos="4153"/>
                <w:tab w:val="clear" w:pos="8306"/>
              </w:tabs>
              <w:rPr>
                <w:rFonts w:ascii="Arial" w:hAnsi="Arial" w:cs="Arial"/>
              </w:rPr>
            </w:pPr>
          </w:p>
        </w:tc>
        <w:tc>
          <w:tcPr>
            <w:tcW w:w="1417" w:type="dxa"/>
          </w:tcPr>
          <w:p w14:paraId="5321B572" w14:textId="77777777" w:rsidR="00BF0592" w:rsidRPr="00A44E8B" w:rsidRDefault="00BF0592" w:rsidP="000C1406">
            <w:pPr>
              <w:pStyle w:val="Header"/>
              <w:tabs>
                <w:tab w:val="clear" w:pos="4153"/>
                <w:tab w:val="clear" w:pos="8306"/>
              </w:tabs>
              <w:rPr>
                <w:rFonts w:ascii="Wingdings" w:hAnsi="Wingdings"/>
                <w:b/>
                <w:sz w:val="22"/>
              </w:rPr>
            </w:pPr>
          </w:p>
        </w:tc>
      </w:tr>
      <w:tr w:rsidR="00BF0592" w:rsidRPr="00A44E8B" w14:paraId="353B34CF" w14:textId="77777777" w:rsidTr="00C9307E">
        <w:tc>
          <w:tcPr>
            <w:tcW w:w="3389" w:type="dxa"/>
          </w:tcPr>
          <w:p w14:paraId="195A815B" w14:textId="77777777" w:rsidR="00BF0592" w:rsidRPr="00AB398D" w:rsidRDefault="00BF0592" w:rsidP="000C1406">
            <w:pPr>
              <w:rPr>
                <w:rFonts w:ascii="Corbel" w:hAnsi="Corbel" w:cs="Arial"/>
                <w:spacing w:val="-6"/>
              </w:rPr>
            </w:pPr>
          </w:p>
        </w:tc>
        <w:tc>
          <w:tcPr>
            <w:tcW w:w="850" w:type="dxa"/>
          </w:tcPr>
          <w:p w14:paraId="40214EA9" w14:textId="77777777" w:rsidR="00BF0592" w:rsidRPr="00A44E8B" w:rsidRDefault="00BF0592" w:rsidP="000C1406">
            <w:pPr>
              <w:rPr>
                <w:rFonts w:ascii="Wingdings" w:hAnsi="Wingdings"/>
                <w:b/>
                <w:sz w:val="22"/>
              </w:rPr>
            </w:pPr>
          </w:p>
        </w:tc>
        <w:tc>
          <w:tcPr>
            <w:tcW w:w="851" w:type="dxa"/>
          </w:tcPr>
          <w:p w14:paraId="58D371A0" w14:textId="77777777" w:rsidR="00BF0592" w:rsidRPr="00A44E8B" w:rsidRDefault="00BF0592" w:rsidP="000C1406">
            <w:pPr>
              <w:rPr>
                <w:rFonts w:ascii="Arial" w:hAnsi="Arial"/>
                <w:b/>
                <w:sz w:val="16"/>
              </w:rPr>
            </w:pPr>
          </w:p>
        </w:tc>
        <w:tc>
          <w:tcPr>
            <w:tcW w:w="850" w:type="dxa"/>
          </w:tcPr>
          <w:p w14:paraId="42BAE4DC" w14:textId="77777777" w:rsidR="00BF0592" w:rsidRPr="00A44E8B" w:rsidRDefault="00BF0592" w:rsidP="000C1406">
            <w:pPr>
              <w:rPr>
                <w:rFonts w:ascii="Arial" w:hAnsi="Arial"/>
                <w:b/>
                <w:sz w:val="16"/>
              </w:rPr>
            </w:pPr>
          </w:p>
        </w:tc>
        <w:tc>
          <w:tcPr>
            <w:tcW w:w="4111" w:type="dxa"/>
          </w:tcPr>
          <w:p w14:paraId="16EAAEAE" w14:textId="77777777" w:rsidR="00BF0592" w:rsidRPr="00B11017" w:rsidRDefault="00BF0592" w:rsidP="000C1406">
            <w:pPr>
              <w:widowControl w:val="0"/>
              <w:tabs>
                <w:tab w:val="right" w:pos="2625"/>
              </w:tabs>
              <w:kinsoku w:val="0"/>
              <w:ind w:right="163"/>
              <w:rPr>
                <w:rFonts w:ascii="Corbel" w:hAnsi="Corbel" w:cs="Arial"/>
                <w:color w:val="000000"/>
              </w:rPr>
            </w:pPr>
          </w:p>
        </w:tc>
        <w:tc>
          <w:tcPr>
            <w:tcW w:w="1276" w:type="dxa"/>
          </w:tcPr>
          <w:p w14:paraId="443C0C1F" w14:textId="77777777" w:rsidR="00BF0592" w:rsidRPr="00A44E8B" w:rsidRDefault="00BF0592" w:rsidP="000C1406">
            <w:pPr>
              <w:pStyle w:val="Header"/>
              <w:tabs>
                <w:tab w:val="clear" w:pos="4153"/>
                <w:tab w:val="clear" w:pos="8306"/>
              </w:tabs>
              <w:rPr>
                <w:rFonts w:ascii="Arial" w:hAnsi="Arial" w:cs="Arial"/>
              </w:rPr>
            </w:pPr>
          </w:p>
        </w:tc>
        <w:tc>
          <w:tcPr>
            <w:tcW w:w="1134" w:type="dxa"/>
          </w:tcPr>
          <w:p w14:paraId="4EA9E2F8" w14:textId="77777777" w:rsidR="00BF0592" w:rsidRPr="00A44E8B" w:rsidRDefault="00BF0592" w:rsidP="000C1406">
            <w:pPr>
              <w:pStyle w:val="Header"/>
              <w:tabs>
                <w:tab w:val="clear" w:pos="4153"/>
                <w:tab w:val="clear" w:pos="8306"/>
              </w:tabs>
              <w:rPr>
                <w:rFonts w:ascii="Arial" w:hAnsi="Arial" w:cs="Arial"/>
              </w:rPr>
            </w:pPr>
          </w:p>
        </w:tc>
        <w:tc>
          <w:tcPr>
            <w:tcW w:w="1417" w:type="dxa"/>
          </w:tcPr>
          <w:p w14:paraId="66751889" w14:textId="77777777" w:rsidR="00BF0592" w:rsidRPr="00A44E8B" w:rsidRDefault="00BF0592" w:rsidP="000C1406">
            <w:pPr>
              <w:pStyle w:val="Header"/>
              <w:tabs>
                <w:tab w:val="clear" w:pos="4153"/>
                <w:tab w:val="clear" w:pos="8306"/>
              </w:tabs>
              <w:rPr>
                <w:rFonts w:ascii="Wingdings" w:hAnsi="Wingdings"/>
                <w:b/>
                <w:sz w:val="22"/>
              </w:rPr>
            </w:pPr>
          </w:p>
        </w:tc>
      </w:tr>
    </w:tbl>
    <w:p w14:paraId="0E27FD46" w14:textId="77777777" w:rsidR="001000A7" w:rsidRDefault="001000A7">
      <w:pPr>
        <w:rPr>
          <w:rFonts w:ascii="Arial" w:hAnsi="Arial"/>
          <w:sz w:val="16"/>
        </w:rPr>
      </w:pPr>
    </w:p>
    <w:p w14:paraId="2F2C132A" w14:textId="77777777" w:rsidR="00552768" w:rsidRPr="00A44E8B" w:rsidRDefault="00552768" w:rsidP="00552768">
      <w:pPr>
        <w:rPr>
          <w:rFonts w:ascii="Arial" w:hAnsi="Arial"/>
          <w:sz w:val="16"/>
        </w:rPr>
      </w:pPr>
    </w:p>
    <w:p w14:paraId="095D6D52"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Thank you everyone for agreeing to help with the Springtingle on Bank Holiday Monday. This message is to confirm what we have said and bring it to one place for reference. We will start at 10.30am, so if those who need to set up, or who are on first, could aim to be there in good time that will be helpful. In any case, the more of us who are around throughout the better for safety. That will be especially so in the Easter Egg hunt in the churchyard and for juice and biscuits.</w:t>
      </w:r>
    </w:p>
    <w:p w14:paraId="60379EBB" w14:textId="77777777" w:rsidR="005F3652" w:rsidRDefault="005F3652" w:rsidP="005F3652">
      <w:pPr>
        <w:rPr>
          <w:rFonts w:ascii="Corbel" w:hAnsi="Corbel" w:cstheme="minorBidi"/>
          <w:color w:val="215868" w:themeColor="accent5" w:themeShade="80"/>
          <w:sz w:val="28"/>
          <w:szCs w:val="22"/>
        </w:rPr>
      </w:pPr>
    </w:p>
    <w:p w14:paraId="50D151C3"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We will meet in the church, though the Church Cottage will be available too. Jenny, in particular, could you tell me whether you prefer the Church Cottage or the Choir Vestry for crafts?</w:t>
      </w:r>
    </w:p>
    <w:p w14:paraId="093A79EA" w14:textId="77777777" w:rsidR="005F3652" w:rsidRDefault="005F3652" w:rsidP="005F3652">
      <w:pPr>
        <w:rPr>
          <w:rFonts w:ascii="Corbel" w:hAnsi="Corbel" w:cstheme="minorBidi"/>
          <w:color w:val="215868" w:themeColor="accent5" w:themeShade="80"/>
          <w:sz w:val="28"/>
          <w:szCs w:val="22"/>
        </w:rPr>
      </w:pPr>
    </w:p>
    <w:p w14:paraId="2363B1D8"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The rough timings are:</w:t>
      </w:r>
    </w:p>
    <w:p w14:paraId="42AA68E9" w14:textId="77777777" w:rsidR="005F3652" w:rsidRDefault="005F3652" w:rsidP="005F3652">
      <w:pPr>
        <w:rPr>
          <w:rFonts w:ascii="Corbel" w:hAnsi="Corbel" w:cstheme="minorBidi"/>
          <w:color w:val="215868" w:themeColor="accent5" w:themeShade="80"/>
          <w:sz w:val="28"/>
          <w:szCs w:val="22"/>
        </w:rPr>
      </w:pPr>
    </w:p>
    <w:p w14:paraId="1E878A63"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 xml:space="preserve">10.30-10.50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Ruth from RMOPS – Teach and sing opening Song</w:t>
      </w:r>
    </w:p>
    <w:p w14:paraId="50D4C657"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 xml:space="preserve">10.50-10.55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Changeover</w:t>
      </w:r>
    </w:p>
    <w:p w14:paraId="0DC9D14C"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 xml:space="preserve">10.55-11.15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Story – Rev’d Diana from story bag.</w:t>
      </w:r>
    </w:p>
    <w:p w14:paraId="126F1459"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lastRenderedPageBreak/>
        <w:t xml:space="preserve">11.15-11.20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Changeover</w:t>
      </w:r>
    </w:p>
    <w:p w14:paraId="4A6C559A"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11.15-1135</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 xml:space="preserve">Craft: Jenny Mathers </w:t>
      </w:r>
    </w:p>
    <w:p w14:paraId="391CC26C"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 xml:space="preserve">11.35-11.40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Changeover</w:t>
      </w:r>
    </w:p>
    <w:p w14:paraId="1F5B7C08"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11.40-12.00</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Easter Egg Hunt: Salianne Duff and friends</w:t>
      </w:r>
    </w:p>
    <w:p w14:paraId="13B20DBC"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12.00-12.15</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 xml:space="preserve">Choc </w:t>
      </w:r>
      <w:proofErr w:type="spellStart"/>
      <w:r>
        <w:rPr>
          <w:rFonts w:ascii="Corbel" w:hAnsi="Corbel" w:cstheme="minorBidi"/>
          <w:color w:val="215868" w:themeColor="accent5" w:themeShade="80"/>
          <w:sz w:val="28"/>
          <w:szCs w:val="22"/>
        </w:rPr>
        <w:t>bix</w:t>
      </w:r>
      <w:proofErr w:type="spellEnd"/>
      <w:r>
        <w:rPr>
          <w:rFonts w:ascii="Corbel" w:hAnsi="Corbel" w:cstheme="minorBidi"/>
          <w:color w:val="215868" w:themeColor="accent5" w:themeShade="80"/>
          <w:sz w:val="28"/>
          <w:szCs w:val="22"/>
        </w:rPr>
        <w:t xml:space="preserve"> and juice supplied by Diana (individually wrapped: 30-35 covers) – likely in Church Cottage for a change of venue</w:t>
      </w:r>
    </w:p>
    <w:p w14:paraId="30C59C12"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12.15-12.30</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Final singing taught and led by Clare Coles with the help of her daughter.</w:t>
      </w:r>
    </w:p>
    <w:p w14:paraId="28012FEA"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 xml:space="preserve">12.30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Children depart; clear up and thanks.</w:t>
      </w:r>
    </w:p>
    <w:p w14:paraId="5097E186" w14:textId="77777777" w:rsidR="005F3652" w:rsidRDefault="005F3652" w:rsidP="005F3652">
      <w:pPr>
        <w:rPr>
          <w:rFonts w:ascii="Corbel" w:hAnsi="Corbel" w:cstheme="minorBidi"/>
          <w:color w:val="215868" w:themeColor="accent5" w:themeShade="80"/>
          <w:sz w:val="28"/>
          <w:szCs w:val="22"/>
        </w:rPr>
      </w:pPr>
    </w:p>
    <w:p w14:paraId="6DB3B063"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Gwyn:</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 xml:space="preserve">would you be willing to create and take a register of children, declared allergies and parental emergency contacts details on arrival? </w:t>
      </w:r>
    </w:p>
    <w:p w14:paraId="2182B696" w14:textId="77777777" w:rsidR="005F3652" w:rsidRDefault="005F3652" w:rsidP="005F3652">
      <w:pPr>
        <w:rPr>
          <w:rFonts w:ascii="Corbel" w:hAnsi="Corbel" w:cstheme="minorBidi"/>
          <w:color w:val="215868" w:themeColor="accent5" w:themeShade="80"/>
          <w:sz w:val="28"/>
          <w:szCs w:val="22"/>
        </w:rPr>
      </w:pPr>
      <w:proofErr w:type="spellStart"/>
      <w:r>
        <w:rPr>
          <w:rFonts w:ascii="Corbel" w:hAnsi="Corbel" w:cstheme="minorBidi"/>
          <w:color w:val="215868" w:themeColor="accent5" w:themeShade="80"/>
          <w:sz w:val="28"/>
          <w:szCs w:val="22"/>
        </w:rPr>
        <w:t>Suz</w:t>
      </w:r>
      <w:proofErr w:type="spellEnd"/>
      <w:r>
        <w:rPr>
          <w:rFonts w:ascii="Corbel" w:hAnsi="Corbel" w:cstheme="minorBidi"/>
          <w:color w:val="215868" w:themeColor="accent5" w:themeShade="80"/>
          <w:sz w:val="28"/>
          <w:szCs w:val="22"/>
        </w:rPr>
        <w:t xml:space="preserve">: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I do not have a contact for Clare so if you have one could you forward this please?</w:t>
      </w:r>
    </w:p>
    <w:p w14:paraId="2EA34C45"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 xml:space="preserve">David: </w:t>
      </w:r>
      <w:r>
        <w:rPr>
          <w:rFonts w:ascii="Corbel" w:hAnsi="Corbel" w:cstheme="minorBidi"/>
          <w:color w:val="215868" w:themeColor="accent5" w:themeShade="80"/>
          <w:sz w:val="28"/>
          <w:szCs w:val="22"/>
        </w:rPr>
        <w:tab/>
      </w:r>
      <w:r>
        <w:rPr>
          <w:rFonts w:ascii="Corbel" w:hAnsi="Corbel" w:cstheme="minorBidi"/>
          <w:color w:val="215868" w:themeColor="accent5" w:themeShade="80"/>
          <w:sz w:val="28"/>
          <w:szCs w:val="22"/>
        </w:rPr>
        <w:tab/>
        <w:t>please would you check the risk assessment?</w:t>
      </w:r>
    </w:p>
    <w:p w14:paraId="49B1BA3F" w14:textId="77777777" w:rsidR="005F3652" w:rsidRDefault="005F3652" w:rsidP="005F3652">
      <w:pPr>
        <w:rPr>
          <w:rFonts w:ascii="Corbel" w:hAnsi="Corbel" w:cstheme="minorBidi"/>
          <w:color w:val="215868" w:themeColor="accent5" w:themeShade="80"/>
          <w:sz w:val="28"/>
          <w:szCs w:val="22"/>
        </w:rPr>
      </w:pPr>
    </w:p>
    <w:p w14:paraId="4242F228" w14:textId="77777777" w:rsidR="005F3652" w:rsidRDefault="005F3652" w:rsidP="005F3652">
      <w:pPr>
        <w:rPr>
          <w:rFonts w:ascii="Corbel" w:hAnsi="Corbel" w:cstheme="minorBidi"/>
          <w:color w:val="215868" w:themeColor="accent5" w:themeShade="80"/>
          <w:sz w:val="28"/>
          <w:szCs w:val="22"/>
        </w:rPr>
      </w:pPr>
      <w:r>
        <w:rPr>
          <w:rFonts w:ascii="Corbel" w:hAnsi="Corbel" w:cstheme="minorBidi"/>
          <w:color w:val="215868" w:themeColor="accent5" w:themeShade="80"/>
          <w:sz w:val="28"/>
          <w:szCs w:val="22"/>
        </w:rPr>
        <w:t>I have no idea at all how popular (or otherwise) the morning will be. If numbers are large we can run the craft and story activities concurrently and then swap around and repeat.</w:t>
      </w:r>
    </w:p>
    <w:p w14:paraId="1D50B842" w14:textId="77777777" w:rsidR="005F3652" w:rsidRDefault="005F3652" w:rsidP="005F3652">
      <w:pPr>
        <w:rPr>
          <w:rFonts w:ascii="Corbel" w:hAnsi="Corbel" w:cstheme="minorBidi"/>
          <w:color w:val="215868" w:themeColor="accent5" w:themeShade="80"/>
          <w:sz w:val="28"/>
          <w:szCs w:val="22"/>
        </w:rPr>
      </w:pPr>
    </w:p>
    <w:p w14:paraId="48E804F6" w14:textId="77777777" w:rsidR="001178D8" w:rsidRPr="001178D8" w:rsidRDefault="001178D8" w:rsidP="001B1501">
      <w:pPr>
        <w:rPr>
          <w:rFonts w:ascii="Corbel" w:hAnsi="Corbel"/>
          <w:b/>
          <w:u w:val="single"/>
        </w:rPr>
        <w:sectPr w:rsidR="001178D8" w:rsidRPr="001178D8" w:rsidSect="00552768">
          <w:pgSz w:w="16840" w:h="11907" w:orient="landscape" w:code="9"/>
          <w:pgMar w:top="1140" w:right="1151" w:bottom="1140" w:left="1151" w:header="720" w:footer="720" w:gutter="0"/>
          <w:cols w:space="720"/>
        </w:sectPr>
      </w:pPr>
    </w:p>
    <w:p w14:paraId="65276C6A" w14:textId="77777777" w:rsidR="00BF0592" w:rsidRDefault="00BF0592" w:rsidP="00257033">
      <w:pPr>
        <w:rPr>
          <w:rFonts w:ascii="Corbel" w:hAnsi="Corbel"/>
          <w:b/>
          <w:color w:val="FF0000"/>
          <w:sz w:val="32"/>
          <w:szCs w:val="32"/>
        </w:rPr>
      </w:pPr>
    </w:p>
    <w:p w14:paraId="08132118" w14:textId="54CE8CBC" w:rsidR="00257033" w:rsidRPr="00257033" w:rsidRDefault="001F752D" w:rsidP="00257033">
      <w:pPr>
        <w:rPr>
          <w:rFonts w:ascii="Corbel" w:hAnsi="Corbel"/>
          <w:b/>
          <w:color w:val="FF0000"/>
          <w:sz w:val="32"/>
          <w:szCs w:val="32"/>
        </w:rPr>
      </w:pPr>
      <w:r>
        <w:rPr>
          <w:rFonts w:ascii="Corbel" w:hAnsi="Corbel"/>
          <w:b/>
          <w:color w:val="FF0000"/>
          <w:sz w:val="32"/>
          <w:szCs w:val="32"/>
        </w:rPr>
        <w:t>R</w:t>
      </w:r>
      <w:r w:rsidR="006B61F7">
        <w:rPr>
          <w:rFonts w:ascii="Corbel" w:hAnsi="Corbel"/>
          <w:b/>
          <w:color w:val="FF0000"/>
          <w:sz w:val="32"/>
          <w:szCs w:val="32"/>
        </w:rPr>
        <w:t xml:space="preserve">isks associated with </w:t>
      </w:r>
      <w:r>
        <w:rPr>
          <w:rFonts w:ascii="Corbel" w:hAnsi="Corbel"/>
          <w:b/>
          <w:color w:val="FF0000"/>
          <w:sz w:val="32"/>
          <w:szCs w:val="32"/>
        </w:rPr>
        <w:t>catering</w:t>
      </w:r>
      <w:r w:rsidR="006B61F7">
        <w:rPr>
          <w:rFonts w:ascii="Corbel" w:hAnsi="Corbel"/>
          <w:b/>
          <w:color w:val="FF0000"/>
          <w:sz w:val="32"/>
          <w:szCs w:val="32"/>
        </w:rPr>
        <w:t xml:space="preserve"> </w:t>
      </w:r>
      <w:r w:rsidR="00BF0592">
        <w:rPr>
          <w:rFonts w:ascii="Corbel" w:hAnsi="Corbel"/>
          <w:b/>
          <w:color w:val="FF0000"/>
          <w:sz w:val="32"/>
          <w:szCs w:val="32"/>
        </w:rPr>
        <w:t>(Coffee after the service)</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709"/>
        <w:gridCol w:w="803"/>
        <w:gridCol w:w="756"/>
        <w:gridCol w:w="3135"/>
        <w:gridCol w:w="1553"/>
        <w:gridCol w:w="1554"/>
        <w:gridCol w:w="1554"/>
      </w:tblGrid>
      <w:tr w:rsidR="00257033" w:rsidRPr="00257033" w14:paraId="4C9E516B" w14:textId="77777777" w:rsidTr="000867EF">
        <w:trPr>
          <w:trHeight w:val="241"/>
        </w:trPr>
        <w:tc>
          <w:tcPr>
            <w:tcW w:w="3814" w:type="dxa"/>
            <w:vMerge w:val="restart"/>
          </w:tcPr>
          <w:p w14:paraId="60E95362" w14:textId="77777777" w:rsidR="00257033" w:rsidRPr="00257033" w:rsidRDefault="00257033" w:rsidP="000867EF">
            <w:pPr>
              <w:jc w:val="center"/>
              <w:rPr>
                <w:rFonts w:ascii="Corbel" w:hAnsi="Corbel"/>
                <w:b/>
              </w:rPr>
            </w:pPr>
            <w:r w:rsidRPr="00257033">
              <w:rPr>
                <w:rFonts w:ascii="Corbel" w:hAnsi="Corbel"/>
                <w:b/>
              </w:rPr>
              <w:t>Some Potential Hazards</w:t>
            </w:r>
          </w:p>
          <w:p w14:paraId="7230C33F" w14:textId="77777777" w:rsidR="00257033" w:rsidRPr="00257033" w:rsidRDefault="00257033" w:rsidP="000867EF">
            <w:pPr>
              <w:tabs>
                <w:tab w:val="left" w:pos="780"/>
                <w:tab w:val="center" w:pos="1799"/>
              </w:tabs>
              <w:rPr>
                <w:rFonts w:ascii="Corbel" w:hAnsi="Corbel"/>
                <w:b/>
              </w:rPr>
            </w:pPr>
            <w:r w:rsidRPr="00257033">
              <w:rPr>
                <w:rFonts w:ascii="Corbel" w:hAnsi="Corbel"/>
                <w:b/>
              </w:rPr>
              <w:tab/>
            </w:r>
            <w:r w:rsidRPr="00257033">
              <w:rPr>
                <w:rFonts w:ascii="Corbel" w:hAnsi="Corbel"/>
                <w:b/>
              </w:rPr>
              <w:tab/>
              <w:t xml:space="preserve"> in this Risk Area</w:t>
            </w:r>
          </w:p>
        </w:tc>
        <w:tc>
          <w:tcPr>
            <w:tcW w:w="2268" w:type="dxa"/>
            <w:gridSpan w:val="3"/>
          </w:tcPr>
          <w:p w14:paraId="53BF3043" w14:textId="77777777" w:rsidR="00257033" w:rsidRPr="00257033" w:rsidRDefault="00257033" w:rsidP="000867EF">
            <w:pPr>
              <w:jc w:val="center"/>
              <w:rPr>
                <w:rFonts w:ascii="Corbel" w:hAnsi="Corbel"/>
                <w:b/>
              </w:rPr>
            </w:pPr>
            <w:r w:rsidRPr="00257033">
              <w:rPr>
                <w:rFonts w:ascii="Corbel" w:hAnsi="Corbel"/>
                <w:b/>
              </w:rPr>
              <w:t xml:space="preserve">Estimated Risk Level </w:t>
            </w:r>
            <w:r w:rsidRPr="00257033">
              <w:rPr>
                <w:rFonts w:ascii="Corbel" w:hAnsi="Corbel"/>
                <w:b/>
                <w:sz w:val="18"/>
                <w:szCs w:val="18"/>
              </w:rPr>
              <w:t>(BEFORE control measures considered)</w:t>
            </w:r>
          </w:p>
        </w:tc>
        <w:tc>
          <w:tcPr>
            <w:tcW w:w="3135" w:type="dxa"/>
            <w:vMerge w:val="restart"/>
          </w:tcPr>
          <w:p w14:paraId="68AB553A" w14:textId="77777777" w:rsidR="00257033" w:rsidRPr="00257033" w:rsidRDefault="00257033" w:rsidP="000867EF">
            <w:pPr>
              <w:jc w:val="center"/>
              <w:rPr>
                <w:rFonts w:ascii="Corbel" w:hAnsi="Corbel"/>
                <w:b/>
              </w:rPr>
            </w:pPr>
            <w:r w:rsidRPr="00257033">
              <w:rPr>
                <w:rFonts w:ascii="Corbel" w:hAnsi="Corbel"/>
                <w:b/>
              </w:rPr>
              <w:t>Control measures</w:t>
            </w:r>
          </w:p>
          <w:p w14:paraId="0FF17893" w14:textId="77777777" w:rsidR="00257033" w:rsidRPr="00257033" w:rsidRDefault="00257033" w:rsidP="000867EF">
            <w:pPr>
              <w:jc w:val="center"/>
              <w:rPr>
                <w:rFonts w:ascii="Corbel" w:hAnsi="Corbel"/>
                <w:b/>
              </w:rPr>
            </w:pPr>
            <w:r w:rsidRPr="00257033">
              <w:rPr>
                <w:rFonts w:ascii="Corbel" w:hAnsi="Corbel"/>
                <w:b/>
              </w:rPr>
              <w:t>that could be used to reduce the risk</w:t>
            </w:r>
          </w:p>
        </w:tc>
        <w:tc>
          <w:tcPr>
            <w:tcW w:w="4661" w:type="dxa"/>
            <w:gridSpan w:val="3"/>
          </w:tcPr>
          <w:p w14:paraId="3DAB6576" w14:textId="77777777" w:rsidR="00257033" w:rsidRPr="00257033" w:rsidRDefault="00257033" w:rsidP="000867EF">
            <w:pPr>
              <w:jc w:val="center"/>
              <w:rPr>
                <w:rFonts w:ascii="Corbel" w:hAnsi="Corbel"/>
                <w:b/>
              </w:rPr>
            </w:pPr>
            <w:r w:rsidRPr="00257033">
              <w:rPr>
                <w:rFonts w:ascii="Corbel" w:hAnsi="Corbel"/>
                <w:b/>
              </w:rPr>
              <w:t>Final Risk Level</w:t>
            </w:r>
          </w:p>
          <w:p w14:paraId="73603356" w14:textId="77777777" w:rsidR="00257033" w:rsidRPr="00257033" w:rsidRDefault="00257033" w:rsidP="000867EF">
            <w:pPr>
              <w:jc w:val="center"/>
              <w:rPr>
                <w:rFonts w:ascii="Corbel" w:hAnsi="Corbel"/>
                <w:b/>
              </w:rPr>
            </w:pPr>
            <w:r w:rsidRPr="00257033">
              <w:rPr>
                <w:rFonts w:ascii="Corbel" w:hAnsi="Corbel"/>
                <w:b/>
                <w:sz w:val="16"/>
              </w:rPr>
              <w:t>(after control measures introduced)</w:t>
            </w:r>
          </w:p>
        </w:tc>
      </w:tr>
      <w:tr w:rsidR="00257033" w:rsidRPr="00257033" w14:paraId="323CD772" w14:textId="77777777" w:rsidTr="000867EF">
        <w:trPr>
          <w:trHeight w:val="79"/>
        </w:trPr>
        <w:tc>
          <w:tcPr>
            <w:tcW w:w="3814" w:type="dxa"/>
            <w:vMerge/>
          </w:tcPr>
          <w:p w14:paraId="70A6545A" w14:textId="77777777" w:rsidR="00257033" w:rsidRPr="00257033" w:rsidRDefault="00257033" w:rsidP="000867EF">
            <w:pPr>
              <w:rPr>
                <w:rFonts w:ascii="Corbel" w:hAnsi="Corbel"/>
                <w:b/>
                <w:sz w:val="24"/>
              </w:rPr>
            </w:pPr>
          </w:p>
        </w:tc>
        <w:tc>
          <w:tcPr>
            <w:tcW w:w="709" w:type="dxa"/>
          </w:tcPr>
          <w:p w14:paraId="37FF02C6"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803" w:type="dxa"/>
          </w:tcPr>
          <w:p w14:paraId="4D1A25FE"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756" w:type="dxa"/>
          </w:tcPr>
          <w:p w14:paraId="7F3066B9" w14:textId="77777777" w:rsidR="00257033" w:rsidRPr="00257033" w:rsidRDefault="00257033" w:rsidP="000867EF">
            <w:pPr>
              <w:jc w:val="center"/>
              <w:rPr>
                <w:rFonts w:ascii="Corbel" w:hAnsi="Corbel"/>
                <w:b/>
                <w:sz w:val="16"/>
              </w:rPr>
            </w:pPr>
            <w:r w:rsidRPr="00257033">
              <w:rPr>
                <w:rFonts w:ascii="Corbel" w:hAnsi="Corbel"/>
                <w:b/>
                <w:sz w:val="16"/>
              </w:rPr>
              <w:t>Acceptable</w:t>
            </w:r>
          </w:p>
        </w:tc>
        <w:tc>
          <w:tcPr>
            <w:tcW w:w="3135" w:type="dxa"/>
            <w:vMerge/>
          </w:tcPr>
          <w:p w14:paraId="7EE1C528" w14:textId="77777777" w:rsidR="00257033" w:rsidRPr="00257033" w:rsidRDefault="00257033" w:rsidP="000867EF">
            <w:pPr>
              <w:rPr>
                <w:rFonts w:ascii="Corbel" w:hAnsi="Corbel"/>
                <w:b/>
                <w:sz w:val="24"/>
              </w:rPr>
            </w:pPr>
          </w:p>
        </w:tc>
        <w:tc>
          <w:tcPr>
            <w:tcW w:w="1553" w:type="dxa"/>
          </w:tcPr>
          <w:p w14:paraId="36559CC6"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1554" w:type="dxa"/>
          </w:tcPr>
          <w:p w14:paraId="0D6C1A8B"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1554" w:type="dxa"/>
          </w:tcPr>
          <w:p w14:paraId="07430C55" w14:textId="77777777" w:rsidR="00257033" w:rsidRPr="00257033" w:rsidRDefault="00257033" w:rsidP="000867EF">
            <w:pPr>
              <w:jc w:val="center"/>
              <w:rPr>
                <w:rFonts w:ascii="Corbel" w:hAnsi="Corbel"/>
                <w:b/>
                <w:sz w:val="16"/>
              </w:rPr>
            </w:pPr>
            <w:r w:rsidRPr="00257033">
              <w:rPr>
                <w:rFonts w:ascii="Corbel" w:hAnsi="Corbel"/>
                <w:b/>
                <w:sz w:val="16"/>
              </w:rPr>
              <w:t>Acceptable</w:t>
            </w:r>
          </w:p>
        </w:tc>
      </w:tr>
      <w:tr w:rsidR="001F752D" w:rsidRPr="001F752D" w14:paraId="600032D6" w14:textId="77777777" w:rsidTr="000867EF">
        <w:trPr>
          <w:trHeight w:val="375"/>
        </w:trPr>
        <w:tc>
          <w:tcPr>
            <w:tcW w:w="3814" w:type="dxa"/>
          </w:tcPr>
          <w:p w14:paraId="6321FD97" w14:textId="77777777" w:rsidR="001F752D" w:rsidRPr="001F752D" w:rsidRDefault="001F752D" w:rsidP="001F752D">
            <w:pPr>
              <w:rPr>
                <w:rFonts w:ascii="Corbel" w:hAnsi="Corbel" w:cs="Arial"/>
                <w:sz w:val="24"/>
                <w:szCs w:val="24"/>
              </w:rPr>
            </w:pPr>
            <w:r w:rsidRPr="001F752D">
              <w:rPr>
                <w:rFonts w:ascii="Corbel" w:hAnsi="Corbel" w:cs="Arial"/>
                <w:sz w:val="24"/>
                <w:szCs w:val="24"/>
              </w:rPr>
              <w:t>Lack of personal hygiene on part of volunteers</w:t>
            </w:r>
          </w:p>
        </w:tc>
        <w:tc>
          <w:tcPr>
            <w:tcW w:w="709" w:type="dxa"/>
          </w:tcPr>
          <w:p w14:paraId="2A0A6725"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6C23AF62" w14:textId="77777777" w:rsidR="001F752D" w:rsidRPr="001F752D" w:rsidRDefault="001F752D" w:rsidP="001F752D">
            <w:pPr>
              <w:jc w:val="center"/>
              <w:rPr>
                <w:rFonts w:ascii="Corbel" w:hAnsi="Corbel" w:cs="Arial"/>
                <w:sz w:val="24"/>
                <w:szCs w:val="24"/>
              </w:rPr>
            </w:pPr>
          </w:p>
        </w:tc>
        <w:tc>
          <w:tcPr>
            <w:tcW w:w="756" w:type="dxa"/>
          </w:tcPr>
          <w:p w14:paraId="300C449A" w14:textId="77777777" w:rsidR="001F752D" w:rsidRPr="001F752D" w:rsidRDefault="001F752D" w:rsidP="001F752D">
            <w:pPr>
              <w:jc w:val="center"/>
              <w:rPr>
                <w:rFonts w:ascii="Corbel" w:hAnsi="Corbel" w:cs="Arial"/>
                <w:sz w:val="24"/>
                <w:szCs w:val="24"/>
              </w:rPr>
            </w:pPr>
          </w:p>
        </w:tc>
        <w:tc>
          <w:tcPr>
            <w:tcW w:w="3135" w:type="dxa"/>
          </w:tcPr>
          <w:p w14:paraId="61B0A77A" w14:textId="77777777" w:rsidR="001F752D" w:rsidRPr="001F752D" w:rsidRDefault="001F752D" w:rsidP="00D757F3">
            <w:pPr>
              <w:rPr>
                <w:rFonts w:ascii="Corbel" w:hAnsi="Corbel" w:cs="Arial"/>
                <w:sz w:val="24"/>
                <w:szCs w:val="24"/>
              </w:rPr>
            </w:pPr>
            <w:r w:rsidRPr="001F752D">
              <w:rPr>
                <w:rFonts w:ascii="Corbel" w:hAnsi="Corbel" w:cs="Arial"/>
                <w:sz w:val="24"/>
                <w:szCs w:val="24"/>
              </w:rPr>
              <w:t>Hand washing before and after</w:t>
            </w:r>
          </w:p>
        </w:tc>
        <w:tc>
          <w:tcPr>
            <w:tcW w:w="1553" w:type="dxa"/>
          </w:tcPr>
          <w:p w14:paraId="5115E3DD"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4FD36861"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7C583BEF" w14:textId="77777777" w:rsidR="001F752D" w:rsidRPr="001F752D" w:rsidRDefault="001F752D" w:rsidP="001F752D">
            <w:pPr>
              <w:pStyle w:val="Header"/>
              <w:tabs>
                <w:tab w:val="clear" w:pos="4153"/>
                <w:tab w:val="clear" w:pos="8306"/>
              </w:tabs>
              <w:jc w:val="center"/>
              <w:rPr>
                <w:rFonts w:ascii="Corbel" w:hAnsi="Corbel" w:cs="Arial"/>
              </w:rPr>
            </w:pPr>
          </w:p>
        </w:tc>
      </w:tr>
      <w:tr w:rsidR="00632DCA" w:rsidRPr="001F752D" w14:paraId="76A0F5E1" w14:textId="77777777" w:rsidTr="000867EF">
        <w:trPr>
          <w:trHeight w:val="375"/>
        </w:trPr>
        <w:tc>
          <w:tcPr>
            <w:tcW w:w="3814" w:type="dxa"/>
          </w:tcPr>
          <w:p w14:paraId="02AB350E" w14:textId="77777777" w:rsidR="00632DCA" w:rsidRPr="006821A7" w:rsidRDefault="00632DCA" w:rsidP="00632DCA">
            <w:pPr>
              <w:rPr>
                <w:rFonts w:ascii="Corbel" w:hAnsi="Corbel" w:cs="Arial"/>
                <w:sz w:val="24"/>
                <w:szCs w:val="24"/>
              </w:rPr>
            </w:pPr>
            <w:r w:rsidRPr="006821A7">
              <w:rPr>
                <w:rFonts w:ascii="Corbel" w:hAnsi="Corbel" w:cs="Arial"/>
                <w:sz w:val="24"/>
                <w:szCs w:val="24"/>
              </w:rPr>
              <w:t>Visitors and Volunteers</w:t>
            </w:r>
          </w:p>
          <w:p w14:paraId="7D1F107B" w14:textId="77777777" w:rsidR="00632DCA" w:rsidRDefault="00632DCA" w:rsidP="00632DCA">
            <w:pPr>
              <w:rPr>
                <w:rFonts w:ascii="Corbel" w:hAnsi="Corbel" w:cs="Arial"/>
                <w:sz w:val="24"/>
                <w:szCs w:val="24"/>
              </w:rPr>
            </w:pPr>
            <w:r w:rsidRPr="006821A7">
              <w:rPr>
                <w:rFonts w:ascii="Corbel" w:hAnsi="Corbel" w:cs="Arial"/>
                <w:sz w:val="24"/>
                <w:szCs w:val="24"/>
              </w:rPr>
              <w:t xml:space="preserve">Hazards: allergic reaction to refreshments; </w:t>
            </w:r>
          </w:p>
          <w:p w14:paraId="2BC839F2" w14:textId="77777777" w:rsidR="00632DCA" w:rsidRPr="001F752D" w:rsidRDefault="00632DCA" w:rsidP="00632DCA">
            <w:pPr>
              <w:rPr>
                <w:rFonts w:ascii="Corbel" w:hAnsi="Corbel" w:cs="Arial"/>
                <w:sz w:val="24"/>
                <w:szCs w:val="24"/>
              </w:rPr>
            </w:pPr>
          </w:p>
        </w:tc>
        <w:tc>
          <w:tcPr>
            <w:tcW w:w="709" w:type="dxa"/>
          </w:tcPr>
          <w:p w14:paraId="3B63BBAD" w14:textId="77777777" w:rsidR="00632DCA" w:rsidRPr="00A44E8B" w:rsidRDefault="00632DCA" w:rsidP="00632DCA">
            <w:pPr>
              <w:jc w:val="center"/>
              <w:rPr>
                <w:rFonts w:ascii="Wingdings" w:hAnsi="Wingdings"/>
                <w:b/>
                <w:sz w:val="22"/>
              </w:rPr>
            </w:pPr>
            <w:r>
              <w:rPr>
                <w:rFonts w:ascii="Wingdings" w:hAnsi="Wingdings"/>
                <w:b/>
                <w:sz w:val="22"/>
              </w:rPr>
              <w:t></w:t>
            </w:r>
          </w:p>
        </w:tc>
        <w:tc>
          <w:tcPr>
            <w:tcW w:w="803" w:type="dxa"/>
          </w:tcPr>
          <w:p w14:paraId="7C23AF9D" w14:textId="77777777" w:rsidR="00632DCA" w:rsidRPr="001F752D" w:rsidRDefault="00632DCA" w:rsidP="00632DCA">
            <w:pPr>
              <w:jc w:val="center"/>
              <w:rPr>
                <w:rFonts w:ascii="Corbel" w:hAnsi="Corbel" w:cs="Arial"/>
                <w:sz w:val="24"/>
                <w:szCs w:val="24"/>
              </w:rPr>
            </w:pPr>
          </w:p>
        </w:tc>
        <w:tc>
          <w:tcPr>
            <w:tcW w:w="756" w:type="dxa"/>
          </w:tcPr>
          <w:p w14:paraId="00151D17" w14:textId="77777777" w:rsidR="00632DCA" w:rsidRPr="001F752D" w:rsidRDefault="00632DCA" w:rsidP="00632DCA">
            <w:pPr>
              <w:jc w:val="center"/>
              <w:rPr>
                <w:rFonts w:ascii="Corbel" w:hAnsi="Corbel" w:cs="Arial"/>
                <w:sz w:val="24"/>
                <w:szCs w:val="24"/>
              </w:rPr>
            </w:pPr>
          </w:p>
        </w:tc>
        <w:tc>
          <w:tcPr>
            <w:tcW w:w="3135" w:type="dxa"/>
          </w:tcPr>
          <w:p w14:paraId="4509A2FE" w14:textId="1336A8CA" w:rsidR="00632DCA" w:rsidRPr="006821A7" w:rsidRDefault="00632DCA" w:rsidP="00632DCA">
            <w:pPr>
              <w:rPr>
                <w:rFonts w:ascii="Corbel" w:hAnsi="Corbel" w:cs="Arial"/>
                <w:sz w:val="24"/>
                <w:szCs w:val="24"/>
              </w:rPr>
            </w:pPr>
            <w:r w:rsidRPr="006821A7">
              <w:rPr>
                <w:rFonts w:ascii="Corbel" w:hAnsi="Corbel" w:cs="Arial"/>
                <w:sz w:val="24"/>
                <w:szCs w:val="24"/>
              </w:rPr>
              <w:t xml:space="preserve">Clear labelling of ingredients used in refreshments (including </w:t>
            </w:r>
            <w:r w:rsidR="00794F71">
              <w:rPr>
                <w:rFonts w:ascii="Corbel" w:hAnsi="Corbel" w:cs="Arial"/>
                <w:sz w:val="24"/>
                <w:szCs w:val="24"/>
              </w:rPr>
              <w:t>wrapped sweets and juice</w:t>
            </w:r>
            <w:r w:rsidRPr="006821A7">
              <w:rPr>
                <w:rFonts w:ascii="Corbel" w:hAnsi="Corbel" w:cs="Arial"/>
                <w:sz w:val="24"/>
                <w:szCs w:val="24"/>
              </w:rPr>
              <w:t xml:space="preserve">); </w:t>
            </w:r>
            <w:r w:rsidR="00D666D0">
              <w:rPr>
                <w:rFonts w:ascii="Corbel" w:hAnsi="Corbel" w:cs="Arial"/>
                <w:sz w:val="24"/>
                <w:szCs w:val="24"/>
              </w:rPr>
              <w:t>Provide</w:t>
            </w:r>
            <w:r w:rsidRPr="006821A7">
              <w:rPr>
                <w:rFonts w:ascii="Corbel" w:hAnsi="Corbel" w:cs="Arial"/>
                <w:sz w:val="24"/>
                <w:szCs w:val="24"/>
              </w:rPr>
              <w:t xml:space="preserve"> suitable labels</w:t>
            </w:r>
            <w:r w:rsidR="00D666D0">
              <w:rPr>
                <w:rFonts w:ascii="Corbel" w:hAnsi="Corbel" w:cs="Arial"/>
                <w:sz w:val="24"/>
                <w:szCs w:val="24"/>
              </w:rPr>
              <w:t xml:space="preserve"> of ingredients</w:t>
            </w:r>
            <w:r w:rsidRPr="006821A7">
              <w:rPr>
                <w:rFonts w:ascii="Corbel" w:hAnsi="Corbel" w:cs="Arial"/>
                <w:sz w:val="24"/>
                <w:szCs w:val="24"/>
              </w:rPr>
              <w:t xml:space="preserve">. </w:t>
            </w:r>
          </w:p>
          <w:p w14:paraId="1DBEC77D" w14:textId="77777777" w:rsidR="00632DCA" w:rsidRPr="001F752D" w:rsidRDefault="00632DCA" w:rsidP="00632DCA">
            <w:pPr>
              <w:rPr>
                <w:rFonts w:ascii="Corbel" w:hAnsi="Corbel" w:cs="Arial"/>
                <w:sz w:val="24"/>
                <w:szCs w:val="24"/>
              </w:rPr>
            </w:pPr>
          </w:p>
        </w:tc>
        <w:tc>
          <w:tcPr>
            <w:tcW w:w="1553" w:type="dxa"/>
          </w:tcPr>
          <w:p w14:paraId="3AF7C606" w14:textId="77777777" w:rsidR="00632DCA" w:rsidRPr="001F752D" w:rsidRDefault="00632DCA" w:rsidP="00632DCA">
            <w:pPr>
              <w:pStyle w:val="Header"/>
              <w:tabs>
                <w:tab w:val="clear" w:pos="4153"/>
                <w:tab w:val="clear" w:pos="8306"/>
              </w:tabs>
              <w:rPr>
                <w:rFonts w:ascii="Corbel" w:hAnsi="Corbel" w:cs="Arial"/>
              </w:rPr>
            </w:pPr>
          </w:p>
        </w:tc>
        <w:tc>
          <w:tcPr>
            <w:tcW w:w="1554" w:type="dxa"/>
          </w:tcPr>
          <w:p w14:paraId="4E74B62F" w14:textId="77777777" w:rsidR="00632DCA" w:rsidRDefault="00632DCA" w:rsidP="00632DCA">
            <w:pPr>
              <w:pStyle w:val="Header"/>
              <w:tabs>
                <w:tab w:val="clear" w:pos="4153"/>
                <w:tab w:val="clear" w:pos="8306"/>
              </w:tabs>
              <w:jc w:val="center"/>
              <w:rPr>
                <w:rFonts w:ascii="Wingdings" w:hAnsi="Wingdings"/>
                <w:b/>
                <w:sz w:val="22"/>
              </w:rPr>
            </w:pPr>
            <w:r>
              <w:rPr>
                <w:rFonts w:ascii="Wingdings" w:hAnsi="Wingdings"/>
                <w:b/>
                <w:sz w:val="22"/>
              </w:rPr>
              <w:t></w:t>
            </w:r>
          </w:p>
        </w:tc>
        <w:tc>
          <w:tcPr>
            <w:tcW w:w="1554" w:type="dxa"/>
          </w:tcPr>
          <w:p w14:paraId="6E7E1964" w14:textId="77777777" w:rsidR="00632DCA" w:rsidRPr="001F752D" w:rsidRDefault="00632DCA" w:rsidP="00632DCA">
            <w:pPr>
              <w:pStyle w:val="Header"/>
              <w:tabs>
                <w:tab w:val="clear" w:pos="4153"/>
                <w:tab w:val="clear" w:pos="8306"/>
              </w:tabs>
              <w:jc w:val="center"/>
              <w:rPr>
                <w:rFonts w:ascii="Corbel" w:hAnsi="Corbel" w:cs="Arial"/>
              </w:rPr>
            </w:pPr>
          </w:p>
        </w:tc>
      </w:tr>
      <w:tr w:rsidR="001F752D" w:rsidRPr="001F752D" w14:paraId="308F0A15" w14:textId="77777777" w:rsidTr="000867EF">
        <w:trPr>
          <w:trHeight w:val="375"/>
        </w:trPr>
        <w:tc>
          <w:tcPr>
            <w:tcW w:w="3814" w:type="dxa"/>
          </w:tcPr>
          <w:p w14:paraId="1805AFF4" w14:textId="77777777" w:rsidR="001F752D" w:rsidRPr="001F752D" w:rsidRDefault="001F752D" w:rsidP="00D757F3">
            <w:pPr>
              <w:rPr>
                <w:rFonts w:ascii="Corbel" w:hAnsi="Corbel" w:cs="Arial"/>
                <w:sz w:val="24"/>
                <w:szCs w:val="24"/>
              </w:rPr>
            </w:pPr>
            <w:r w:rsidRPr="001F752D">
              <w:rPr>
                <w:rFonts w:ascii="Corbel" w:hAnsi="Corbel" w:cs="Arial"/>
                <w:sz w:val="24"/>
                <w:szCs w:val="24"/>
              </w:rPr>
              <w:t>Inadequate operating instructions for equipment</w:t>
            </w:r>
          </w:p>
          <w:p w14:paraId="2D3BD6D1" w14:textId="77777777" w:rsidR="001F752D" w:rsidRPr="001F752D" w:rsidRDefault="001F752D" w:rsidP="00D757F3">
            <w:pPr>
              <w:rPr>
                <w:rFonts w:ascii="Corbel" w:hAnsi="Corbel" w:cs="Arial"/>
                <w:sz w:val="24"/>
                <w:szCs w:val="24"/>
              </w:rPr>
            </w:pPr>
          </w:p>
        </w:tc>
        <w:tc>
          <w:tcPr>
            <w:tcW w:w="709" w:type="dxa"/>
          </w:tcPr>
          <w:p w14:paraId="6BACEC16" w14:textId="77777777" w:rsidR="001F752D" w:rsidRPr="001F752D" w:rsidRDefault="001F752D" w:rsidP="001F752D">
            <w:pPr>
              <w:jc w:val="center"/>
              <w:rPr>
                <w:rFonts w:ascii="Corbel" w:hAnsi="Corbel" w:cs="Arial"/>
                <w:sz w:val="24"/>
                <w:szCs w:val="24"/>
              </w:rPr>
            </w:pPr>
          </w:p>
        </w:tc>
        <w:tc>
          <w:tcPr>
            <w:tcW w:w="803" w:type="dxa"/>
          </w:tcPr>
          <w:p w14:paraId="63E9F1DD"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756" w:type="dxa"/>
          </w:tcPr>
          <w:p w14:paraId="20F09E74" w14:textId="77777777" w:rsidR="001F752D" w:rsidRPr="001F752D" w:rsidRDefault="001F752D" w:rsidP="001F752D">
            <w:pPr>
              <w:jc w:val="center"/>
              <w:rPr>
                <w:rFonts w:ascii="Corbel" w:hAnsi="Corbel" w:cs="Arial"/>
                <w:sz w:val="24"/>
                <w:szCs w:val="24"/>
              </w:rPr>
            </w:pPr>
          </w:p>
        </w:tc>
        <w:tc>
          <w:tcPr>
            <w:tcW w:w="3135" w:type="dxa"/>
          </w:tcPr>
          <w:p w14:paraId="49FB8296" w14:textId="77777777" w:rsidR="001F752D" w:rsidRPr="001F752D" w:rsidRDefault="001F752D" w:rsidP="001F752D">
            <w:pPr>
              <w:rPr>
                <w:rFonts w:ascii="Corbel" w:hAnsi="Corbel" w:cs="Arial"/>
                <w:sz w:val="24"/>
                <w:szCs w:val="24"/>
              </w:rPr>
            </w:pPr>
            <w:r w:rsidRPr="001F752D">
              <w:rPr>
                <w:rFonts w:ascii="Corbel" w:hAnsi="Corbel" w:cs="Arial"/>
                <w:sz w:val="24"/>
                <w:szCs w:val="24"/>
              </w:rPr>
              <w:t>Volunteers to be briefed by event organiser</w:t>
            </w:r>
          </w:p>
        </w:tc>
        <w:tc>
          <w:tcPr>
            <w:tcW w:w="1553" w:type="dxa"/>
          </w:tcPr>
          <w:p w14:paraId="50CD820B"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7702B9C2" w14:textId="77777777" w:rsidR="001F752D" w:rsidRPr="001F752D" w:rsidRDefault="001F752D" w:rsidP="001F752D">
            <w:pPr>
              <w:pStyle w:val="Header"/>
              <w:tabs>
                <w:tab w:val="clear" w:pos="4153"/>
                <w:tab w:val="clear" w:pos="8306"/>
              </w:tabs>
              <w:jc w:val="center"/>
              <w:rPr>
                <w:rFonts w:ascii="Corbel" w:hAnsi="Corbel" w:cs="Arial"/>
              </w:rPr>
            </w:pPr>
          </w:p>
        </w:tc>
        <w:tc>
          <w:tcPr>
            <w:tcW w:w="1554" w:type="dxa"/>
          </w:tcPr>
          <w:p w14:paraId="3E9D388B"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r>
      <w:tr w:rsidR="001F752D" w:rsidRPr="001F752D" w14:paraId="6C39024A" w14:textId="77777777" w:rsidTr="000867EF">
        <w:trPr>
          <w:trHeight w:val="375"/>
        </w:trPr>
        <w:tc>
          <w:tcPr>
            <w:tcW w:w="3814" w:type="dxa"/>
          </w:tcPr>
          <w:p w14:paraId="7A829C72" w14:textId="77777777" w:rsidR="001F752D" w:rsidRPr="001F752D" w:rsidRDefault="001F752D" w:rsidP="00E67497">
            <w:pPr>
              <w:rPr>
                <w:rFonts w:ascii="Corbel" w:hAnsi="Corbel" w:cs="Arial"/>
                <w:sz w:val="24"/>
                <w:szCs w:val="24"/>
              </w:rPr>
            </w:pPr>
            <w:r w:rsidRPr="001F752D">
              <w:rPr>
                <w:rFonts w:ascii="Corbel" w:hAnsi="Corbel" w:cs="Arial"/>
                <w:sz w:val="24"/>
                <w:szCs w:val="24"/>
              </w:rPr>
              <w:t>State of electricity, gas and water supplies, if present, is unsafe</w:t>
            </w:r>
          </w:p>
          <w:p w14:paraId="7FB8B2ED" w14:textId="77777777" w:rsidR="001F752D" w:rsidRPr="001F752D" w:rsidRDefault="001F752D" w:rsidP="00E67497">
            <w:pPr>
              <w:rPr>
                <w:rFonts w:ascii="Corbel" w:hAnsi="Corbel" w:cs="Arial"/>
                <w:sz w:val="24"/>
                <w:szCs w:val="24"/>
              </w:rPr>
            </w:pPr>
          </w:p>
        </w:tc>
        <w:tc>
          <w:tcPr>
            <w:tcW w:w="709" w:type="dxa"/>
          </w:tcPr>
          <w:p w14:paraId="6BB5357E"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21D2054E" w14:textId="77777777" w:rsidR="001F752D" w:rsidRPr="001F752D" w:rsidRDefault="001F752D" w:rsidP="001F752D">
            <w:pPr>
              <w:jc w:val="center"/>
              <w:rPr>
                <w:rFonts w:ascii="Corbel" w:hAnsi="Corbel" w:cs="Arial"/>
                <w:sz w:val="24"/>
                <w:szCs w:val="24"/>
              </w:rPr>
            </w:pPr>
          </w:p>
        </w:tc>
        <w:tc>
          <w:tcPr>
            <w:tcW w:w="756" w:type="dxa"/>
          </w:tcPr>
          <w:p w14:paraId="112255C9" w14:textId="77777777" w:rsidR="001F752D" w:rsidRPr="001F752D" w:rsidRDefault="001F752D" w:rsidP="001F752D">
            <w:pPr>
              <w:jc w:val="center"/>
              <w:rPr>
                <w:rFonts w:ascii="Corbel" w:hAnsi="Corbel" w:cs="Arial"/>
                <w:sz w:val="24"/>
                <w:szCs w:val="24"/>
              </w:rPr>
            </w:pPr>
          </w:p>
        </w:tc>
        <w:tc>
          <w:tcPr>
            <w:tcW w:w="3135" w:type="dxa"/>
          </w:tcPr>
          <w:p w14:paraId="6D41A854" w14:textId="77777777" w:rsidR="001F752D" w:rsidRPr="001F752D" w:rsidRDefault="001F752D" w:rsidP="00E67497">
            <w:pPr>
              <w:rPr>
                <w:rFonts w:ascii="Corbel" w:hAnsi="Corbel" w:cs="Arial"/>
                <w:sz w:val="24"/>
                <w:szCs w:val="24"/>
              </w:rPr>
            </w:pPr>
            <w:r w:rsidRPr="001F752D">
              <w:rPr>
                <w:rFonts w:ascii="Corbel" w:hAnsi="Corbel" w:cs="Arial"/>
                <w:sz w:val="24"/>
                <w:szCs w:val="24"/>
              </w:rPr>
              <w:t>Activity organiser to conduct visual check</w:t>
            </w:r>
          </w:p>
        </w:tc>
        <w:tc>
          <w:tcPr>
            <w:tcW w:w="1553" w:type="dxa"/>
          </w:tcPr>
          <w:p w14:paraId="0AE39415" w14:textId="77777777" w:rsidR="001F752D" w:rsidRPr="001F752D" w:rsidRDefault="001F752D" w:rsidP="00E67497">
            <w:pPr>
              <w:pStyle w:val="Header"/>
              <w:tabs>
                <w:tab w:val="clear" w:pos="4153"/>
                <w:tab w:val="clear" w:pos="8306"/>
              </w:tabs>
              <w:rPr>
                <w:rFonts w:ascii="Corbel" w:hAnsi="Corbel" w:cs="Arial"/>
              </w:rPr>
            </w:pPr>
          </w:p>
        </w:tc>
        <w:tc>
          <w:tcPr>
            <w:tcW w:w="1554" w:type="dxa"/>
          </w:tcPr>
          <w:p w14:paraId="57B49CF4" w14:textId="77777777" w:rsidR="001F752D" w:rsidRPr="001F752D" w:rsidRDefault="001F752D" w:rsidP="001F752D">
            <w:pPr>
              <w:pStyle w:val="Header"/>
              <w:tabs>
                <w:tab w:val="clear" w:pos="4153"/>
                <w:tab w:val="clear" w:pos="8306"/>
              </w:tabs>
              <w:jc w:val="center"/>
              <w:rPr>
                <w:rFonts w:ascii="Corbel" w:hAnsi="Corbel" w:cs="Arial"/>
              </w:rPr>
            </w:pPr>
          </w:p>
        </w:tc>
        <w:tc>
          <w:tcPr>
            <w:tcW w:w="1554" w:type="dxa"/>
          </w:tcPr>
          <w:p w14:paraId="46F626BD"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r>
      <w:tr w:rsidR="00632DCA" w:rsidRPr="001F752D" w14:paraId="7660D71C" w14:textId="77777777" w:rsidTr="000867EF">
        <w:trPr>
          <w:trHeight w:val="375"/>
        </w:trPr>
        <w:tc>
          <w:tcPr>
            <w:tcW w:w="3814" w:type="dxa"/>
          </w:tcPr>
          <w:p w14:paraId="6219C4B8" w14:textId="4864A3EF" w:rsidR="00632DCA" w:rsidRPr="001F752D" w:rsidRDefault="00632DCA" w:rsidP="00632DCA">
            <w:pPr>
              <w:rPr>
                <w:rFonts w:ascii="Corbel" w:hAnsi="Corbel" w:cs="Arial"/>
                <w:sz w:val="24"/>
                <w:szCs w:val="24"/>
              </w:rPr>
            </w:pPr>
            <w:r w:rsidRPr="001F752D">
              <w:rPr>
                <w:rFonts w:ascii="Corbel" w:hAnsi="Corbel" w:cs="Arial"/>
                <w:sz w:val="24"/>
                <w:szCs w:val="24"/>
              </w:rPr>
              <w:t>Spillages may cause burns or other hazards</w:t>
            </w:r>
          </w:p>
          <w:p w14:paraId="119CC028" w14:textId="77777777" w:rsidR="00632DCA" w:rsidRPr="001F752D" w:rsidRDefault="00632DCA" w:rsidP="00632DCA">
            <w:pPr>
              <w:rPr>
                <w:rFonts w:ascii="Corbel" w:hAnsi="Corbel" w:cs="Arial"/>
                <w:sz w:val="24"/>
                <w:szCs w:val="24"/>
              </w:rPr>
            </w:pPr>
          </w:p>
        </w:tc>
        <w:tc>
          <w:tcPr>
            <w:tcW w:w="709" w:type="dxa"/>
          </w:tcPr>
          <w:p w14:paraId="458474EE" w14:textId="77777777" w:rsidR="00632DCA" w:rsidRPr="001F752D" w:rsidRDefault="00632DCA" w:rsidP="00632DCA">
            <w:pPr>
              <w:jc w:val="center"/>
              <w:rPr>
                <w:rFonts w:ascii="Corbel" w:hAnsi="Corbel" w:cs="Arial"/>
                <w:sz w:val="24"/>
                <w:szCs w:val="24"/>
              </w:rPr>
            </w:pPr>
          </w:p>
        </w:tc>
        <w:tc>
          <w:tcPr>
            <w:tcW w:w="803" w:type="dxa"/>
          </w:tcPr>
          <w:p w14:paraId="0586A35C" w14:textId="77777777" w:rsidR="00632DCA" w:rsidRPr="001F752D" w:rsidRDefault="00632DCA" w:rsidP="00632DCA">
            <w:pPr>
              <w:jc w:val="center"/>
              <w:rPr>
                <w:rFonts w:ascii="Corbel" w:hAnsi="Corbel" w:cs="Arial"/>
                <w:sz w:val="24"/>
                <w:szCs w:val="24"/>
              </w:rPr>
            </w:pPr>
            <w:r w:rsidRPr="00A44E8B">
              <w:rPr>
                <w:rFonts w:ascii="Wingdings" w:hAnsi="Wingdings"/>
                <w:b/>
                <w:sz w:val="22"/>
              </w:rPr>
              <w:t></w:t>
            </w:r>
          </w:p>
        </w:tc>
        <w:tc>
          <w:tcPr>
            <w:tcW w:w="756" w:type="dxa"/>
          </w:tcPr>
          <w:p w14:paraId="1935AC2F" w14:textId="77777777" w:rsidR="00632DCA" w:rsidRPr="001F752D" w:rsidRDefault="00632DCA" w:rsidP="00632DCA">
            <w:pPr>
              <w:jc w:val="center"/>
              <w:rPr>
                <w:rFonts w:ascii="Corbel" w:hAnsi="Corbel" w:cs="Arial"/>
                <w:sz w:val="24"/>
                <w:szCs w:val="24"/>
              </w:rPr>
            </w:pPr>
          </w:p>
        </w:tc>
        <w:tc>
          <w:tcPr>
            <w:tcW w:w="3135" w:type="dxa"/>
          </w:tcPr>
          <w:p w14:paraId="3B1B3D8C" w14:textId="77777777" w:rsidR="00632DCA" w:rsidRPr="00964F61" w:rsidRDefault="00632DCA" w:rsidP="00632DCA">
            <w:pPr>
              <w:rPr>
                <w:rFonts w:ascii="Corbel" w:hAnsi="Corbel" w:cs="Arial"/>
                <w:sz w:val="24"/>
                <w:szCs w:val="24"/>
              </w:rPr>
            </w:pPr>
            <w:r w:rsidRPr="00964F61">
              <w:rPr>
                <w:rFonts w:ascii="Corbel" w:hAnsi="Corbel" w:cs="Arial"/>
                <w:sz w:val="24"/>
                <w:szCs w:val="24"/>
              </w:rPr>
              <w:t xml:space="preserve">Action in case of spillage is to wipe up immediately </w:t>
            </w:r>
          </w:p>
          <w:p w14:paraId="1F14FFB9" w14:textId="32F5FC70" w:rsidR="00632DCA" w:rsidRPr="00964F61" w:rsidRDefault="00632DCA" w:rsidP="00632DCA">
            <w:pPr>
              <w:rPr>
                <w:rFonts w:ascii="Corbel" w:hAnsi="Corbel"/>
                <w:sz w:val="24"/>
                <w:szCs w:val="24"/>
              </w:rPr>
            </w:pPr>
            <w:r w:rsidRPr="00964F61">
              <w:rPr>
                <w:rFonts w:ascii="Corbel" w:hAnsi="Corbel"/>
                <w:sz w:val="24"/>
                <w:szCs w:val="24"/>
              </w:rPr>
              <w:t xml:space="preserve">Risks mitigated by removing trip hazards in refreshment area, paying particular attention to area near to kettles/urns.  </w:t>
            </w:r>
          </w:p>
          <w:p w14:paraId="03A32A36" w14:textId="77777777" w:rsidR="00632DCA" w:rsidRPr="00964F61" w:rsidRDefault="00632DCA" w:rsidP="00632DCA">
            <w:pPr>
              <w:rPr>
                <w:rFonts w:ascii="Corbel" w:hAnsi="Corbel" w:cs="Arial"/>
                <w:sz w:val="24"/>
                <w:szCs w:val="24"/>
              </w:rPr>
            </w:pPr>
          </w:p>
          <w:p w14:paraId="25971077" w14:textId="1055B643" w:rsidR="00632DCA" w:rsidRPr="00964F61" w:rsidRDefault="00632DCA" w:rsidP="00632DCA">
            <w:pPr>
              <w:rPr>
                <w:rFonts w:ascii="Corbel" w:hAnsi="Corbel"/>
                <w:sz w:val="24"/>
                <w:szCs w:val="24"/>
              </w:rPr>
            </w:pPr>
            <w:r w:rsidRPr="00964F61">
              <w:rPr>
                <w:rFonts w:ascii="Corbel" w:hAnsi="Corbel"/>
                <w:sz w:val="24"/>
                <w:szCs w:val="24"/>
              </w:rPr>
              <w:lastRenderedPageBreak/>
              <w:t xml:space="preserve">Check refreshment area </w:t>
            </w:r>
            <w:r w:rsidR="00794F71">
              <w:rPr>
                <w:rFonts w:ascii="Corbel" w:hAnsi="Corbel"/>
                <w:sz w:val="24"/>
                <w:szCs w:val="24"/>
              </w:rPr>
              <w:t>(</w:t>
            </w:r>
            <w:r w:rsidR="00F61036">
              <w:rPr>
                <w:rFonts w:ascii="Corbel" w:hAnsi="Corbel"/>
                <w:sz w:val="24"/>
                <w:szCs w:val="24"/>
              </w:rPr>
              <w:t xml:space="preserve">Church Cottage) </w:t>
            </w:r>
            <w:r w:rsidRPr="00964F61">
              <w:rPr>
                <w:rFonts w:ascii="Corbel" w:hAnsi="Corbel"/>
                <w:sz w:val="24"/>
                <w:szCs w:val="24"/>
              </w:rPr>
              <w:t xml:space="preserve">before event. </w:t>
            </w:r>
          </w:p>
          <w:p w14:paraId="2F5F7D93" w14:textId="77777777" w:rsidR="00632DCA" w:rsidRPr="00964F61" w:rsidRDefault="00632DCA" w:rsidP="00632DCA">
            <w:pPr>
              <w:rPr>
                <w:rFonts w:ascii="Corbel" w:hAnsi="Corbel"/>
                <w:sz w:val="24"/>
                <w:szCs w:val="24"/>
              </w:rPr>
            </w:pPr>
          </w:p>
          <w:p w14:paraId="7D6129CB" w14:textId="77777777" w:rsidR="00632DCA" w:rsidRPr="00964F61" w:rsidRDefault="00632DCA" w:rsidP="00632DCA">
            <w:pPr>
              <w:rPr>
                <w:rFonts w:ascii="Corbel" w:hAnsi="Corbel"/>
                <w:sz w:val="24"/>
                <w:szCs w:val="24"/>
              </w:rPr>
            </w:pPr>
            <w:r w:rsidRPr="00964F61">
              <w:rPr>
                <w:rFonts w:ascii="Corbel" w:hAnsi="Corbel"/>
                <w:sz w:val="24"/>
                <w:szCs w:val="24"/>
              </w:rPr>
              <w:t xml:space="preserve">Only volunteers who can carry a tray safely will be asked to do so. </w:t>
            </w:r>
          </w:p>
          <w:p w14:paraId="138D5632" w14:textId="77777777" w:rsidR="00632DCA" w:rsidRPr="00964F61" w:rsidRDefault="00632DCA" w:rsidP="00632DCA">
            <w:pPr>
              <w:rPr>
                <w:rFonts w:ascii="Corbel" w:hAnsi="Corbel"/>
                <w:sz w:val="24"/>
                <w:szCs w:val="24"/>
              </w:rPr>
            </w:pPr>
          </w:p>
          <w:p w14:paraId="303082F9" w14:textId="729221EE" w:rsidR="00632DCA" w:rsidRPr="00964F61" w:rsidRDefault="00632DCA" w:rsidP="00632DCA">
            <w:pPr>
              <w:rPr>
                <w:rFonts w:ascii="Corbel" w:hAnsi="Corbel"/>
                <w:sz w:val="24"/>
                <w:szCs w:val="24"/>
              </w:rPr>
            </w:pPr>
            <w:r w:rsidRPr="00964F61">
              <w:rPr>
                <w:rFonts w:ascii="Corbel" w:hAnsi="Corbel"/>
                <w:sz w:val="24"/>
                <w:szCs w:val="24"/>
              </w:rPr>
              <w:t xml:space="preserve">Crowding in refreshment area to be monitored and where necessary, people  will be asked to move outside the </w:t>
            </w:r>
            <w:r w:rsidR="00F61036">
              <w:rPr>
                <w:rFonts w:ascii="Corbel" w:hAnsi="Corbel"/>
                <w:sz w:val="24"/>
                <w:szCs w:val="24"/>
              </w:rPr>
              <w:t>Church Cottage (but still in the fenced area)</w:t>
            </w:r>
            <w:r w:rsidRPr="00964F61">
              <w:rPr>
                <w:rFonts w:ascii="Corbel" w:hAnsi="Corbel"/>
                <w:sz w:val="24"/>
                <w:szCs w:val="24"/>
              </w:rPr>
              <w:t xml:space="preserve"> area. </w:t>
            </w:r>
          </w:p>
          <w:p w14:paraId="501D56E2" w14:textId="77777777" w:rsidR="00632DCA" w:rsidRPr="00964F61" w:rsidRDefault="00632DCA" w:rsidP="00632DCA">
            <w:pPr>
              <w:rPr>
                <w:rFonts w:ascii="Corbel" w:hAnsi="Corbel" w:cs="Arial"/>
                <w:sz w:val="24"/>
                <w:szCs w:val="24"/>
              </w:rPr>
            </w:pPr>
          </w:p>
          <w:p w14:paraId="109B006F" w14:textId="77777777" w:rsidR="00632DCA" w:rsidRPr="001F752D" w:rsidRDefault="00632DCA" w:rsidP="00632DCA">
            <w:pPr>
              <w:rPr>
                <w:rFonts w:ascii="Corbel" w:hAnsi="Corbel" w:cs="Arial"/>
                <w:sz w:val="24"/>
                <w:szCs w:val="24"/>
              </w:rPr>
            </w:pPr>
          </w:p>
        </w:tc>
        <w:tc>
          <w:tcPr>
            <w:tcW w:w="1553" w:type="dxa"/>
          </w:tcPr>
          <w:p w14:paraId="256C5E1E" w14:textId="77777777" w:rsidR="00632DCA" w:rsidRPr="001F752D" w:rsidRDefault="00632DCA" w:rsidP="00632DCA">
            <w:pPr>
              <w:pStyle w:val="Header"/>
              <w:tabs>
                <w:tab w:val="clear" w:pos="4153"/>
                <w:tab w:val="clear" w:pos="8306"/>
              </w:tabs>
              <w:rPr>
                <w:rFonts w:ascii="Corbel" w:hAnsi="Corbel" w:cs="Arial"/>
              </w:rPr>
            </w:pPr>
          </w:p>
        </w:tc>
        <w:tc>
          <w:tcPr>
            <w:tcW w:w="1554" w:type="dxa"/>
          </w:tcPr>
          <w:p w14:paraId="49637CCA" w14:textId="77777777" w:rsidR="00632DCA" w:rsidRPr="001F752D" w:rsidRDefault="00632DCA" w:rsidP="00632DCA">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08B72DB3" w14:textId="77777777" w:rsidR="00632DCA" w:rsidRPr="001F752D" w:rsidRDefault="00632DCA" w:rsidP="00632DCA">
            <w:pPr>
              <w:pStyle w:val="Header"/>
              <w:tabs>
                <w:tab w:val="clear" w:pos="4153"/>
                <w:tab w:val="clear" w:pos="8306"/>
              </w:tabs>
              <w:jc w:val="center"/>
              <w:rPr>
                <w:rFonts w:ascii="Corbel" w:hAnsi="Corbel" w:cs="Arial"/>
              </w:rPr>
            </w:pPr>
          </w:p>
        </w:tc>
      </w:tr>
      <w:tr w:rsidR="001F752D" w:rsidRPr="001F752D" w14:paraId="58C2039F" w14:textId="77777777" w:rsidTr="000867EF">
        <w:trPr>
          <w:trHeight w:val="375"/>
        </w:trPr>
        <w:tc>
          <w:tcPr>
            <w:tcW w:w="3814" w:type="dxa"/>
          </w:tcPr>
          <w:p w14:paraId="7C293804" w14:textId="77777777" w:rsidR="001F752D" w:rsidRPr="001F752D" w:rsidRDefault="001F752D" w:rsidP="00D757F3">
            <w:pPr>
              <w:rPr>
                <w:rFonts w:ascii="Corbel" w:hAnsi="Corbel" w:cs="Arial"/>
                <w:sz w:val="24"/>
                <w:szCs w:val="24"/>
              </w:rPr>
            </w:pPr>
            <w:r w:rsidRPr="001F752D">
              <w:rPr>
                <w:rFonts w:ascii="Corbel" w:hAnsi="Corbel" w:cs="Arial"/>
                <w:sz w:val="24"/>
                <w:szCs w:val="24"/>
              </w:rPr>
              <w:t>Storage arrangements not hygienic</w:t>
            </w:r>
          </w:p>
        </w:tc>
        <w:tc>
          <w:tcPr>
            <w:tcW w:w="709" w:type="dxa"/>
          </w:tcPr>
          <w:p w14:paraId="5456F28E"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26A40A3A" w14:textId="77777777" w:rsidR="001F752D" w:rsidRPr="001F752D" w:rsidRDefault="001F752D" w:rsidP="001F752D">
            <w:pPr>
              <w:jc w:val="center"/>
              <w:rPr>
                <w:rFonts w:ascii="Corbel" w:hAnsi="Corbel" w:cs="Arial"/>
                <w:sz w:val="24"/>
                <w:szCs w:val="24"/>
              </w:rPr>
            </w:pPr>
          </w:p>
        </w:tc>
        <w:tc>
          <w:tcPr>
            <w:tcW w:w="756" w:type="dxa"/>
          </w:tcPr>
          <w:p w14:paraId="7E292856" w14:textId="77777777" w:rsidR="001F752D" w:rsidRPr="001F752D" w:rsidRDefault="001F752D" w:rsidP="001F752D">
            <w:pPr>
              <w:jc w:val="center"/>
              <w:rPr>
                <w:rFonts w:ascii="Corbel" w:hAnsi="Corbel" w:cs="Arial"/>
                <w:sz w:val="24"/>
                <w:szCs w:val="24"/>
              </w:rPr>
            </w:pPr>
          </w:p>
        </w:tc>
        <w:tc>
          <w:tcPr>
            <w:tcW w:w="3135" w:type="dxa"/>
          </w:tcPr>
          <w:p w14:paraId="0BFD6035" w14:textId="77777777" w:rsidR="001F752D" w:rsidRPr="001F752D" w:rsidRDefault="001F752D" w:rsidP="001F752D">
            <w:pPr>
              <w:rPr>
                <w:rFonts w:ascii="Corbel" w:hAnsi="Corbel" w:cs="Arial"/>
                <w:sz w:val="24"/>
                <w:szCs w:val="24"/>
              </w:rPr>
            </w:pPr>
            <w:r w:rsidRPr="001F752D">
              <w:rPr>
                <w:rFonts w:ascii="Corbel" w:hAnsi="Corbel" w:cs="Arial"/>
                <w:sz w:val="24"/>
                <w:szCs w:val="24"/>
              </w:rPr>
              <w:t>Tables wiped down by antiseptic cleaner</w:t>
            </w:r>
            <w:r>
              <w:rPr>
                <w:rFonts w:ascii="Corbel" w:hAnsi="Corbel" w:cs="Arial"/>
                <w:sz w:val="24"/>
                <w:szCs w:val="24"/>
              </w:rPr>
              <w:t xml:space="preserve"> or paper coverings used</w:t>
            </w:r>
            <w:r w:rsidRPr="001F752D">
              <w:rPr>
                <w:rFonts w:ascii="Corbel" w:hAnsi="Corbel" w:cs="Arial"/>
                <w:sz w:val="24"/>
                <w:szCs w:val="24"/>
              </w:rPr>
              <w:t xml:space="preserve">. Food stored </w:t>
            </w:r>
            <w:r>
              <w:rPr>
                <w:rFonts w:ascii="Corbel" w:hAnsi="Corbel" w:cs="Arial"/>
                <w:sz w:val="24"/>
                <w:szCs w:val="24"/>
              </w:rPr>
              <w:t>in cool boxes or fridges.</w:t>
            </w:r>
          </w:p>
        </w:tc>
        <w:tc>
          <w:tcPr>
            <w:tcW w:w="1553" w:type="dxa"/>
          </w:tcPr>
          <w:p w14:paraId="12609990"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1EEFE7A8"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7496D04D" w14:textId="77777777" w:rsidR="001F752D" w:rsidRPr="001F752D" w:rsidRDefault="001F752D" w:rsidP="001F752D">
            <w:pPr>
              <w:pStyle w:val="Header"/>
              <w:tabs>
                <w:tab w:val="clear" w:pos="4153"/>
                <w:tab w:val="clear" w:pos="8306"/>
              </w:tabs>
              <w:jc w:val="center"/>
              <w:rPr>
                <w:rFonts w:ascii="Corbel" w:hAnsi="Corbel" w:cs="Arial"/>
              </w:rPr>
            </w:pPr>
          </w:p>
        </w:tc>
      </w:tr>
      <w:tr w:rsidR="001F752D" w:rsidRPr="001F752D" w14:paraId="0BC62AD9" w14:textId="77777777" w:rsidTr="000867EF">
        <w:trPr>
          <w:trHeight w:val="375"/>
        </w:trPr>
        <w:tc>
          <w:tcPr>
            <w:tcW w:w="3814" w:type="dxa"/>
          </w:tcPr>
          <w:p w14:paraId="6FC987C3" w14:textId="77777777" w:rsidR="001F752D" w:rsidRPr="001F752D" w:rsidRDefault="001F752D" w:rsidP="00D757F3">
            <w:pPr>
              <w:rPr>
                <w:rFonts w:ascii="Corbel" w:hAnsi="Corbel" w:cs="Arial"/>
                <w:sz w:val="24"/>
                <w:szCs w:val="24"/>
              </w:rPr>
            </w:pPr>
            <w:r w:rsidRPr="001F752D">
              <w:rPr>
                <w:rFonts w:ascii="Corbel" w:hAnsi="Corbel" w:cs="Arial"/>
                <w:sz w:val="24"/>
                <w:szCs w:val="24"/>
              </w:rPr>
              <w:t xml:space="preserve">Poor access to work areas </w:t>
            </w:r>
            <w:r>
              <w:rPr>
                <w:rFonts w:ascii="Corbel" w:hAnsi="Corbel" w:cs="Arial"/>
                <w:sz w:val="24"/>
                <w:szCs w:val="24"/>
              </w:rPr>
              <w:t>in kitchen</w:t>
            </w:r>
          </w:p>
          <w:p w14:paraId="216A3B47" w14:textId="77777777" w:rsidR="001F752D" w:rsidRPr="001F752D" w:rsidRDefault="001F752D" w:rsidP="00D757F3">
            <w:pPr>
              <w:rPr>
                <w:rFonts w:ascii="Corbel" w:hAnsi="Corbel" w:cs="Arial"/>
                <w:sz w:val="24"/>
                <w:szCs w:val="24"/>
              </w:rPr>
            </w:pPr>
          </w:p>
        </w:tc>
        <w:tc>
          <w:tcPr>
            <w:tcW w:w="709" w:type="dxa"/>
          </w:tcPr>
          <w:p w14:paraId="0370DAF4" w14:textId="77777777" w:rsidR="001F752D" w:rsidRPr="001F752D" w:rsidRDefault="001F752D" w:rsidP="001F752D">
            <w:pPr>
              <w:jc w:val="center"/>
              <w:rPr>
                <w:rFonts w:ascii="Corbel" w:hAnsi="Corbel" w:cs="Arial"/>
                <w:sz w:val="24"/>
                <w:szCs w:val="24"/>
              </w:rPr>
            </w:pPr>
          </w:p>
        </w:tc>
        <w:tc>
          <w:tcPr>
            <w:tcW w:w="803" w:type="dxa"/>
          </w:tcPr>
          <w:p w14:paraId="1B8C730C" w14:textId="77777777" w:rsidR="001F752D" w:rsidRPr="001F752D" w:rsidRDefault="001F752D" w:rsidP="001F752D">
            <w:pPr>
              <w:jc w:val="center"/>
              <w:rPr>
                <w:rFonts w:ascii="Corbel" w:hAnsi="Corbel" w:cs="Arial"/>
                <w:sz w:val="24"/>
                <w:szCs w:val="24"/>
              </w:rPr>
            </w:pPr>
            <w:r>
              <w:rPr>
                <w:rFonts w:ascii="Wingdings" w:hAnsi="Wingdings"/>
                <w:b/>
                <w:sz w:val="22"/>
              </w:rPr>
              <w:t></w:t>
            </w:r>
          </w:p>
        </w:tc>
        <w:tc>
          <w:tcPr>
            <w:tcW w:w="756" w:type="dxa"/>
          </w:tcPr>
          <w:p w14:paraId="762653DF" w14:textId="77777777" w:rsidR="001F752D" w:rsidRPr="001F752D" w:rsidRDefault="001F752D" w:rsidP="001F752D">
            <w:pPr>
              <w:jc w:val="center"/>
              <w:rPr>
                <w:rFonts w:ascii="Corbel" w:hAnsi="Corbel" w:cs="Arial"/>
                <w:sz w:val="24"/>
                <w:szCs w:val="24"/>
              </w:rPr>
            </w:pPr>
          </w:p>
        </w:tc>
        <w:tc>
          <w:tcPr>
            <w:tcW w:w="3135" w:type="dxa"/>
          </w:tcPr>
          <w:p w14:paraId="376C7AEA" w14:textId="77777777" w:rsidR="001F752D" w:rsidRPr="001F752D" w:rsidRDefault="001F752D" w:rsidP="001F752D">
            <w:pPr>
              <w:widowControl w:val="0"/>
              <w:tabs>
                <w:tab w:val="right" w:pos="4037"/>
              </w:tabs>
              <w:kinsoku w:val="0"/>
              <w:rPr>
                <w:rFonts w:ascii="Corbel" w:hAnsi="Corbel" w:cs="Arial"/>
                <w:sz w:val="24"/>
                <w:szCs w:val="24"/>
              </w:rPr>
            </w:pPr>
            <w:r w:rsidRPr="001F752D">
              <w:rPr>
                <w:rFonts w:ascii="Corbel" w:hAnsi="Corbel" w:cs="Arial"/>
                <w:sz w:val="24"/>
                <w:szCs w:val="24"/>
              </w:rPr>
              <w:t xml:space="preserve">Supervision by </w:t>
            </w:r>
            <w:r>
              <w:rPr>
                <w:rFonts w:ascii="Corbel" w:hAnsi="Corbel" w:cs="Arial"/>
                <w:sz w:val="24"/>
                <w:szCs w:val="24"/>
              </w:rPr>
              <w:t>event organiser</w:t>
            </w:r>
          </w:p>
        </w:tc>
        <w:tc>
          <w:tcPr>
            <w:tcW w:w="1553" w:type="dxa"/>
          </w:tcPr>
          <w:p w14:paraId="57B421DF" w14:textId="77777777" w:rsidR="001F752D" w:rsidRPr="001F752D" w:rsidRDefault="001F752D" w:rsidP="00D757F3">
            <w:pPr>
              <w:ind w:left="357"/>
              <w:rPr>
                <w:rFonts w:ascii="Corbel" w:hAnsi="Corbel"/>
              </w:rPr>
            </w:pPr>
          </w:p>
        </w:tc>
        <w:tc>
          <w:tcPr>
            <w:tcW w:w="1554" w:type="dxa"/>
          </w:tcPr>
          <w:p w14:paraId="34845110" w14:textId="77777777" w:rsidR="001F752D" w:rsidRPr="001F752D" w:rsidRDefault="001F752D" w:rsidP="001F752D">
            <w:pPr>
              <w:ind w:left="357"/>
              <w:jc w:val="center"/>
              <w:rPr>
                <w:rFonts w:ascii="Corbel" w:hAnsi="Corbel"/>
              </w:rPr>
            </w:pPr>
          </w:p>
        </w:tc>
        <w:tc>
          <w:tcPr>
            <w:tcW w:w="1554" w:type="dxa"/>
          </w:tcPr>
          <w:p w14:paraId="53269F9D" w14:textId="77777777" w:rsidR="001F752D" w:rsidRPr="001F752D" w:rsidRDefault="001F752D" w:rsidP="001F752D">
            <w:pPr>
              <w:jc w:val="center"/>
              <w:rPr>
                <w:rFonts w:ascii="Corbel" w:hAnsi="Corbel"/>
              </w:rPr>
            </w:pPr>
            <w:r>
              <w:rPr>
                <w:rFonts w:ascii="Wingdings" w:hAnsi="Wingdings"/>
                <w:b/>
                <w:sz w:val="22"/>
              </w:rPr>
              <w:t></w:t>
            </w:r>
          </w:p>
        </w:tc>
      </w:tr>
      <w:tr w:rsidR="001F752D" w:rsidRPr="00A44E8B" w14:paraId="32FF9F93" w14:textId="77777777" w:rsidTr="000867EF">
        <w:trPr>
          <w:trHeight w:val="375"/>
        </w:trPr>
        <w:tc>
          <w:tcPr>
            <w:tcW w:w="13878" w:type="dxa"/>
            <w:gridSpan w:val="8"/>
          </w:tcPr>
          <w:p w14:paraId="73CA4D2D" w14:textId="77777777" w:rsidR="001F752D" w:rsidRPr="00A44E8B" w:rsidRDefault="001F752D" w:rsidP="006B61F7">
            <w:pPr>
              <w:rPr>
                <w:rFonts w:ascii="Arial" w:hAnsi="Arial"/>
                <w:b/>
                <w:sz w:val="24"/>
              </w:rPr>
            </w:pPr>
            <w:r w:rsidRPr="00A44E8B">
              <w:rPr>
                <w:rFonts w:ascii="Arial" w:hAnsi="Arial"/>
                <w:b/>
                <w:sz w:val="18"/>
              </w:rPr>
              <w:t xml:space="preserve">If one of these hazards is identified in </w:t>
            </w:r>
            <w:r>
              <w:rPr>
                <w:rFonts w:ascii="Arial" w:hAnsi="Arial"/>
                <w:b/>
                <w:sz w:val="18"/>
              </w:rPr>
              <w:t>an event</w:t>
            </w:r>
            <w:r w:rsidRPr="00A44E8B">
              <w:rPr>
                <w:rFonts w:ascii="Arial" w:hAnsi="Arial"/>
                <w:b/>
                <w:sz w:val="18"/>
              </w:rPr>
              <w:t>, please tick (</w:t>
            </w:r>
            <w:r w:rsidRPr="00A44E8B">
              <w:rPr>
                <w:b/>
                <w:sz w:val="22"/>
              </w:rPr>
              <w:t xml:space="preserve"> </w:t>
            </w:r>
            <w:r w:rsidRPr="00A44E8B">
              <w:rPr>
                <w:rFonts w:ascii="Wingdings" w:hAnsi="Wingdings"/>
                <w:b/>
                <w:sz w:val="22"/>
              </w:rPr>
              <w:t></w:t>
            </w:r>
            <w:r w:rsidRPr="00A44E8B">
              <w:rPr>
                <w:rFonts w:ascii="Arial" w:hAnsi="Arial"/>
                <w:b/>
                <w:sz w:val="18"/>
              </w:rPr>
              <w:t>) the level of risk, and indicate the date when any consequent controls were put in place. For additional hazards and/or control measures, please use the table below.</w:t>
            </w:r>
          </w:p>
        </w:tc>
      </w:tr>
    </w:tbl>
    <w:p w14:paraId="1399975B" w14:textId="77777777" w:rsidR="00257033" w:rsidRDefault="00257033" w:rsidP="001B1501">
      <w:pPr>
        <w:rPr>
          <w:rFonts w:ascii="Corbel" w:hAnsi="Corbel"/>
          <w:b/>
          <w:u w:val="single"/>
        </w:rPr>
        <w:sectPr w:rsidR="00257033" w:rsidSect="00257033">
          <w:pgSz w:w="16840" w:h="11907" w:orient="landscape" w:code="9"/>
          <w:pgMar w:top="1140" w:right="1151" w:bottom="1140" w:left="1151" w:header="720" w:footer="720" w:gutter="0"/>
          <w:cols w:space="720"/>
          <w:docGrid w:linePitch="272"/>
        </w:sectPr>
      </w:pPr>
    </w:p>
    <w:p w14:paraId="06504671" w14:textId="77777777" w:rsidR="001B1501" w:rsidRPr="001178D8" w:rsidRDefault="00D666D0" w:rsidP="006B6176">
      <w:pPr>
        <w:rPr>
          <w:rFonts w:ascii="Corbel" w:hAnsi="Corbel"/>
          <w:b/>
          <w:u w:val="single"/>
        </w:rPr>
      </w:pPr>
      <w:r w:rsidRPr="00D666D0">
        <w:rPr>
          <w:rFonts w:ascii="Corbel" w:hAnsi="Corbel"/>
          <w:b/>
          <w:u w:val="single"/>
        </w:rPr>
        <w:lastRenderedPageBreak/>
        <w:t xml:space="preserve">Parish Church of St James, Riding Mill </w:t>
      </w:r>
      <w:r w:rsidR="001B1501" w:rsidRPr="001178D8">
        <w:rPr>
          <w:rFonts w:ascii="Corbel" w:hAnsi="Corbel"/>
          <w:b/>
          <w:u w:val="single"/>
        </w:rPr>
        <w:t>Handy Guide for Assessing Risk</w:t>
      </w:r>
    </w:p>
    <w:p w14:paraId="50AB225C" w14:textId="77777777" w:rsidR="001B1501" w:rsidRPr="001178D8" w:rsidRDefault="001B1501" w:rsidP="001B1501">
      <w:pPr>
        <w:rPr>
          <w:rFonts w:ascii="Corbel" w:hAnsi="Corbel"/>
          <w:b/>
        </w:rPr>
      </w:pPr>
    </w:p>
    <w:p w14:paraId="5051FDEF" w14:textId="77777777" w:rsidR="001B1501" w:rsidRPr="001178D8" w:rsidRDefault="001B1501" w:rsidP="001B1501">
      <w:pPr>
        <w:rPr>
          <w:rFonts w:ascii="Corbel" w:hAnsi="Corbel"/>
          <w:b/>
        </w:rPr>
      </w:pPr>
      <w:r w:rsidRPr="001178D8">
        <w:rPr>
          <w:rFonts w:ascii="Corbel" w:hAnsi="Corbel"/>
          <w:b/>
        </w:rPr>
        <w:t xml:space="preserve">Remember, risk is a mix of two factors: likelihood and consequence.  This is how to assess </w:t>
      </w:r>
      <w:r w:rsidRPr="006B6176">
        <w:rPr>
          <w:rFonts w:ascii="Corbel" w:hAnsi="Corbel"/>
          <w:b/>
        </w:rPr>
        <w:t xml:space="preserve">them at </w:t>
      </w:r>
      <w:r w:rsidR="00D666D0">
        <w:rPr>
          <w:rFonts w:ascii="Corbel" w:hAnsi="Corbel"/>
          <w:b/>
        </w:rPr>
        <w:t>St James’s</w:t>
      </w:r>
      <w:r w:rsidR="006B6176" w:rsidRPr="006B6176">
        <w:rPr>
          <w:rFonts w:ascii="Corbel" w:hAnsi="Corbel"/>
          <w:b/>
        </w:rPr>
        <w:t xml:space="preserve"> Parish Church</w:t>
      </w:r>
      <w:r w:rsidRPr="006B6176">
        <w:rPr>
          <w:rFonts w:ascii="Corbel" w:hAnsi="Corbel"/>
          <w:b/>
        </w:rPr>
        <w:t>:</w:t>
      </w:r>
    </w:p>
    <w:p w14:paraId="7487A3D8" w14:textId="77777777" w:rsidR="001B1501" w:rsidRPr="001178D8" w:rsidRDefault="001B1501" w:rsidP="001B1501">
      <w:pPr>
        <w:rPr>
          <w:rFonts w:ascii="Corbel" w:hAnsi="Corbel"/>
          <w:b/>
        </w:rPr>
      </w:pPr>
      <w:r w:rsidRPr="001178D8">
        <w:rPr>
          <w:rFonts w:ascii="Corbel" w:hAnsi="Corbel"/>
          <w:b/>
        </w:rPr>
        <w:t>Step One: think about the likelihood.</w:t>
      </w:r>
    </w:p>
    <w:p w14:paraId="12A59680" w14:textId="77777777" w:rsidR="001B1501" w:rsidRPr="001178D8" w:rsidRDefault="001B1501" w:rsidP="001B1501">
      <w:pPr>
        <w:rPr>
          <w:rFonts w:ascii="Corbel" w:hAnsi="Corbel"/>
          <w:b/>
        </w:rPr>
      </w:pPr>
    </w:p>
    <w:p w14:paraId="758B57E1"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33B5D1E4" wp14:editId="6141DEEF">
            <wp:extent cx="4333875" cy="1820740"/>
            <wp:effectExtent l="0" t="0" r="0" b="8255"/>
            <wp:docPr id="1" name="Picture 1" descr="Liklihood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lihood 3 leve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1228" cy="1823829"/>
                    </a:xfrm>
                    <a:prstGeom prst="rect">
                      <a:avLst/>
                    </a:prstGeom>
                    <a:noFill/>
                    <a:ln>
                      <a:noFill/>
                    </a:ln>
                  </pic:spPr>
                </pic:pic>
              </a:graphicData>
            </a:graphic>
          </wp:inline>
        </w:drawing>
      </w:r>
    </w:p>
    <w:p w14:paraId="7DB75975" w14:textId="77777777" w:rsidR="001B1501" w:rsidRPr="001178D8" w:rsidRDefault="001B1501" w:rsidP="001B1501">
      <w:pPr>
        <w:rPr>
          <w:rFonts w:ascii="Corbel" w:hAnsi="Corbel"/>
          <w:b/>
        </w:rPr>
      </w:pPr>
      <w:r w:rsidRPr="001178D8">
        <w:rPr>
          <w:rFonts w:ascii="Corbel" w:hAnsi="Corbel"/>
          <w:b/>
        </w:rPr>
        <w:t>Step Two: think about the consequences.</w:t>
      </w:r>
    </w:p>
    <w:p w14:paraId="7DEFCE1E" w14:textId="77777777" w:rsidR="001B1501" w:rsidRPr="001178D8" w:rsidRDefault="001B1501" w:rsidP="001B1501">
      <w:pPr>
        <w:rPr>
          <w:rFonts w:ascii="Corbel" w:hAnsi="Corbel"/>
          <w:b/>
        </w:rPr>
      </w:pPr>
    </w:p>
    <w:p w14:paraId="73C35566"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37125F20" wp14:editId="56D82278">
            <wp:extent cx="5924550" cy="2133600"/>
            <wp:effectExtent l="0" t="0" r="0" b="0"/>
            <wp:docPr id="2" name="Picture 2" descr="Consequences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quences 3 levels"/>
                    <pic:cNvPicPr>
                      <a:picLocks noChangeAspect="1" noChangeArrowheads="1"/>
                    </pic:cNvPicPr>
                  </pic:nvPicPr>
                  <pic:blipFill rotWithShape="1">
                    <a:blip r:embed="rId15">
                      <a:extLst>
                        <a:ext uri="{28A0092B-C50C-407E-A947-70E740481C1C}">
                          <a14:useLocalDpi xmlns:a14="http://schemas.microsoft.com/office/drawing/2010/main" val="0"/>
                        </a:ext>
                      </a:extLst>
                    </a:blip>
                    <a:srcRect b="8197"/>
                    <a:stretch/>
                  </pic:blipFill>
                  <pic:spPr bwMode="auto">
                    <a:xfrm>
                      <a:off x="0" y="0"/>
                      <a:ext cx="59245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27B017AD" w14:textId="77777777" w:rsidR="001B1501" w:rsidRPr="001178D8" w:rsidRDefault="001B1501" w:rsidP="001B1501">
      <w:pPr>
        <w:rPr>
          <w:rFonts w:ascii="Corbel" w:hAnsi="Corbel"/>
          <w:b/>
        </w:rPr>
      </w:pPr>
    </w:p>
    <w:p w14:paraId="298917CC" w14:textId="77777777" w:rsidR="001B1501" w:rsidRPr="001178D8" w:rsidRDefault="001B1501" w:rsidP="001B1501">
      <w:pPr>
        <w:rPr>
          <w:rFonts w:ascii="Corbel" w:hAnsi="Corbel"/>
          <w:b/>
        </w:rPr>
      </w:pPr>
      <w:r w:rsidRPr="001178D8">
        <w:rPr>
          <w:rFonts w:ascii="Corbel" w:hAnsi="Corbel"/>
          <w:b/>
        </w:rPr>
        <w:t>Step Three: put the likelihood together with the consequences to assess whether the risk is acceptable, tolerable or unacceptable.</w:t>
      </w:r>
    </w:p>
    <w:p w14:paraId="0B62BFAF" w14:textId="77777777" w:rsidR="001B1501" w:rsidRPr="001178D8" w:rsidRDefault="001B1501" w:rsidP="001B1501">
      <w:pPr>
        <w:rPr>
          <w:rFonts w:ascii="Corbel" w:hAnsi="Corbel"/>
          <w:b/>
        </w:rPr>
      </w:pPr>
    </w:p>
    <w:p w14:paraId="6660567E"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3CAF3940" wp14:editId="2934160E">
            <wp:extent cx="4143375" cy="2057400"/>
            <wp:effectExtent l="0" t="0" r="9525" b="0"/>
            <wp:docPr id="3" name="Picture 3" descr="Risk matrix 3 b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matrix 3 by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2057400"/>
                    </a:xfrm>
                    <a:prstGeom prst="rect">
                      <a:avLst/>
                    </a:prstGeom>
                    <a:noFill/>
                    <a:ln>
                      <a:noFill/>
                    </a:ln>
                  </pic:spPr>
                </pic:pic>
              </a:graphicData>
            </a:graphic>
          </wp:inline>
        </w:drawing>
      </w:r>
    </w:p>
    <w:p w14:paraId="18E30946" w14:textId="77777777" w:rsidR="001B1501" w:rsidRPr="001178D8" w:rsidRDefault="001B1501" w:rsidP="001B1501">
      <w:pPr>
        <w:rPr>
          <w:rFonts w:ascii="Corbel" w:hAnsi="Corbel"/>
          <w:b/>
        </w:rPr>
      </w:pPr>
    </w:p>
    <w:p w14:paraId="58E792AD" w14:textId="77777777" w:rsidR="00051665" w:rsidRPr="001178D8" w:rsidRDefault="001B1501" w:rsidP="00051665">
      <w:pPr>
        <w:rPr>
          <w:rFonts w:ascii="Corbel" w:hAnsi="Corbel"/>
          <w:b/>
        </w:rPr>
      </w:pPr>
      <w:r w:rsidRPr="001178D8">
        <w:rPr>
          <w:rFonts w:ascii="Corbel" w:hAnsi="Corbel"/>
          <w:b/>
        </w:rPr>
        <w:t xml:space="preserve">Now, ask yourself whether you can reduce the risk by introducing risk control measures.  Take advice from </w:t>
      </w:r>
      <w:r w:rsidR="00DC3C9E">
        <w:rPr>
          <w:rFonts w:ascii="Corbel" w:hAnsi="Corbel"/>
          <w:b/>
        </w:rPr>
        <w:t>Diana Johnson or a PCC member</w:t>
      </w:r>
      <w:r w:rsidRPr="001178D8">
        <w:rPr>
          <w:rFonts w:ascii="Corbel" w:hAnsi="Corbel"/>
          <w:b/>
        </w:rPr>
        <w:t xml:space="preserve"> if you are unsure.</w:t>
      </w:r>
      <w:r w:rsidRPr="001178D8">
        <w:rPr>
          <w:rFonts w:ascii="Corbel" w:hAnsi="Corbel"/>
          <w:b/>
        </w:rPr>
        <w:br w:type="page"/>
      </w:r>
    </w:p>
    <w:p w14:paraId="46F2E54B" w14:textId="77777777" w:rsidR="00717C05" w:rsidRPr="001178D8" w:rsidRDefault="00717C05" w:rsidP="00717C05">
      <w:pPr>
        <w:rPr>
          <w:rFonts w:ascii="Corbel" w:hAnsi="Corbel"/>
          <w:sz w:val="16"/>
        </w:rPr>
      </w:pP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96"/>
      </w:tblGrid>
      <w:tr w:rsidR="00717C05" w:rsidRPr="001178D8" w14:paraId="156B06E9" w14:textId="77777777">
        <w:tc>
          <w:tcPr>
            <w:tcW w:w="2880" w:type="dxa"/>
          </w:tcPr>
          <w:p w14:paraId="6F533E0B" w14:textId="77777777" w:rsidR="00717C05" w:rsidRPr="001178D8" w:rsidRDefault="00717C05" w:rsidP="008B70BD">
            <w:pPr>
              <w:rPr>
                <w:rFonts w:ascii="Corbel" w:hAnsi="Corbel"/>
              </w:rPr>
            </w:pPr>
            <w:r w:rsidRPr="001178D8">
              <w:rPr>
                <w:rFonts w:ascii="Corbel" w:hAnsi="Corbel"/>
                <w:b/>
              </w:rPr>
              <w:t>Employees informed of risk assessment via all of the following means:</w:t>
            </w:r>
          </w:p>
        </w:tc>
        <w:tc>
          <w:tcPr>
            <w:tcW w:w="7596" w:type="dxa"/>
          </w:tcPr>
          <w:p w14:paraId="678016FE" w14:textId="77777777" w:rsidR="00717C05" w:rsidRPr="001178D8" w:rsidRDefault="00717C05" w:rsidP="008B70BD">
            <w:pPr>
              <w:rPr>
                <w:rFonts w:ascii="Corbel" w:hAnsi="Corbel"/>
              </w:rPr>
            </w:pPr>
            <w:r w:rsidRPr="001178D8">
              <w:rPr>
                <w:rFonts w:ascii="Corbel" w:hAnsi="Corbel"/>
              </w:rPr>
              <w:t xml:space="preserve">1. </w:t>
            </w:r>
            <w:r w:rsidR="00D666D0">
              <w:rPr>
                <w:rFonts w:ascii="Corbel" w:hAnsi="Corbel"/>
              </w:rPr>
              <w:t>Event organiser</w:t>
            </w:r>
            <w:r w:rsidR="006B61F7" w:rsidRPr="001178D8">
              <w:rPr>
                <w:rFonts w:ascii="Corbel" w:hAnsi="Corbel"/>
              </w:rPr>
              <w:t xml:space="preserve"> </w:t>
            </w:r>
            <w:r w:rsidRPr="001178D8">
              <w:rPr>
                <w:rFonts w:ascii="Corbel" w:hAnsi="Corbel"/>
              </w:rPr>
              <w:t>completing Risk Assessment</w:t>
            </w:r>
            <w:r w:rsidR="00D666D0">
              <w:rPr>
                <w:rFonts w:ascii="Corbel" w:hAnsi="Corbel"/>
              </w:rPr>
              <w:t>, with advice from Health &amp; Safety Coordinator</w:t>
            </w:r>
          </w:p>
          <w:p w14:paraId="37FEF6CD" w14:textId="77777777" w:rsidR="00717C05" w:rsidRPr="001178D8" w:rsidRDefault="00717C05" w:rsidP="008B70BD">
            <w:pPr>
              <w:rPr>
                <w:rFonts w:ascii="Corbel" w:hAnsi="Corbel"/>
              </w:rPr>
            </w:pPr>
          </w:p>
          <w:p w14:paraId="4B4ED8DC" w14:textId="77777777" w:rsidR="00717C05" w:rsidRPr="001178D8" w:rsidRDefault="00717C05" w:rsidP="008B70BD">
            <w:pPr>
              <w:rPr>
                <w:rFonts w:ascii="Corbel" w:hAnsi="Corbel"/>
              </w:rPr>
            </w:pPr>
            <w:r w:rsidRPr="001178D8">
              <w:rPr>
                <w:rFonts w:ascii="Corbel" w:hAnsi="Corbel"/>
              </w:rPr>
              <w:t xml:space="preserve">2. </w:t>
            </w:r>
            <w:r w:rsidR="00DC3C9E">
              <w:rPr>
                <w:rFonts w:ascii="Corbel" w:hAnsi="Corbel"/>
              </w:rPr>
              <w:t>Church Warden or event organiser</w:t>
            </w:r>
            <w:r w:rsidRPr="001178D8">
              <w:rPr>
                <w:rFonts w:ascii="Corbel" w:hAnsi="Corbel"/>
              </w:rPr>
              <w:t xml:space="preserve"> to check through Risk Assessment and any supporting documents. All relevant </w:t>
            </w:r>
            <w:r w:rsidR="00C9307E">
              <w:rPr>
                <w:rFonts w:ascii="Corbel" w:hAnsi="Corbel"/>
              </w:rPr>
              <w:t>Committee members</w:t>
            </w:r>
            <w:r w:rsidRPr="001178D8">
              <w:rPr>
                <w:rFonts w:ascii="Corbel" w:hAnsi="Corbel"/>
              </w:rPr>
              <w:t xml:space="preserve"> will be issued with a copy of these documents by </w:t>
            </w:r>
            <w:r w:rsidR="00FC230F" w:rsidRPr="001178D8">
              <w:rPr>
                <w:rFonts w:ascii="Corbel" w:hAnsi="Corbel"/>
              </w:rPr>
              <w:t xml:space="preserve">the </w:t>
            </w:r>
            <w:r w:rsidR="00DC3C9E">
              <w:rPr>
                <w:rFonts w:ascii="Corbel" w:hAnsi="Corbel"/>
              </w:rPr>
              <w:t>event organiser</w:t>
            </w:r>
            <w:r w:rsidRPr="001178D8">
              <w:rPr>
                <w:rFonts w:ascii="Corbel" w:hAnsi="Corbel"/>
              </w:rPr>
              <w:t>.</w:t>
            </w:r>
          </w:p>
          <w:p w14:paraId="2AE24737" w14:textId="77777777" w:rsidR="00717C05" w:rsidRPr="001178D8" w:rsidRDefault="00717C05" w:rsidP="008B70BD">
            <w:pPr>
              <w:rPr>
                <w:rFonts w:ascii="Corbel" w:hAnsi="Corbel"/>
              </w:rPr>
            </w:pPr>
          </w:p>
          <w:p w14:paraId="45D2D3E9" w14:textId="77777777" w:rsidR="00717C05" w:rsidRPr="001178D8" w:rsidRDefault="00C9307E" w:rsidP="008B70BD">
            <w:pPr>
              <w:rPr>
                <w:rFonts w:ascii="Corbel" w:hAnsi="Corbel"/>
              </w:rPr>
            </w:pPr>
            <w:r>
              <w:rPr>
                <w:rFonts w:ascii="Corbel" w:hAnsi="Corbel"/>
              </w:rPr>
              <w:t>3</w:t>
            </w:r>
            <w:r w:rsidR="00717C05" w:rsidRPr="001178D8">
              <w:rPr>
                <w:rFonts w:ascii="Corbel" w:hAnsi="Corbel"/>
              </w:rPr>
              <w:t xml:space="preserve">. Urgent announcement (if deemed necessary) to </w:t>
            </w:r>
            <w:r>
              <w:rPr>
                <w:rFonts w:ascii="Corbel" w:hAnsi="Corbel"/>
              </w:rPr>
              <w:t>the public</w:t>
            </w:r>
            <w:r w:rsidR="00717C05" w:rsidRPr="001178D8">
              <w:rPr>
                <w:rFonts w:ascii="Corbel" w:hAnsi="Corbel"/>
              </w:rPr>
              <w:t xml:space="preserve"> and/or </w:t>
            </w:r>
            <w:r w:rsidR="004F1070">
              <w:rPr>
                <w:rFonts w:ascii="Corbel" w:hAnsi="Corbel"/>
              </w:rPr>
              <w:t>volunteers</w:t>
            </w:r>
            <w:r w:rsidR="00717C05" w:rsidRPr="001178D8">
              <w:rPr>
                <w:rFonts w:ascii="Corbel" w:hAnsi="Corbel"/>
              </w:rPr>
              <w:t xml:space="preserve"> should there be any further risk identified in the lead up to the </w:t>
            </w:r>
            <w:r>
              <w:rPr>
                <w:rFonts w:ascii="Corbel" w:hAnsi="Corbel"/>
              </w:rPr>
              <w:t>event</w:t>
            </w:r>
            <w:r w:rsidR="00717C05" w:rsidRPr="001178D8">
              <w:rPr>
                <w:rFonts w:ascii="Corbel" w:hAnsi="Corbel"/>
              </w:rPr>
              <w:t xml:space="preserve"> or at the venue.</w:t>
            </w:r>
          </w:p>
          <w:p w14:paraId="44185DB2" w14:textId="77777777" w:rsidR="00717C05" w:rsidRPr="001178D8" w:rsidRDefault="00717C05" w:rsidP="008B70BD">
            <w:pPr>
              <w:rPr>
                <w:rFonts w:ascii="Corbel" w:hAnsi="Corbel"/>
              </w:rPr>
            </w:pPr>
          </w:p>
          <w:p w14:paraId="75CF5D83" w14:textId="77777777" w:rsidR="00632DCA" w:rsidRDefault="00717C05" w:rsidP="008B70BD">
            <w:pPr>
              <w:rPr>
                <w:rFonts w:ascii="Corbel" w:hAnsi="Corbel" w:cs="Arial"/>
                <w:lang w:eastAsia="en-GB"/>
              </w:rPr>
            </w:pPr>
            <w:r w:rsidRPr="001178D8">
              <w:rPr>
                <w:rFonts w:ascii="Corbel" w:hAnsi="Corbel"/>
              </w:rPr>
              <w:t xml:space="preserve">5.  </w:t>
            </w:r>
            <w:r w:rsidR="004F1070">
              <w:rPr>
                <w:rFonts w:ascii="Corbel" w:hAnsi="Corbel"/>
              </w:rPr>
              <w:t>Volunteers</w:t>
            </w:r>
            <w:r w:rsidR="00A0045C" w:rsidRPr="001178D8">
              <w:rPr>
                <w:rFonts w:ascii="Corbel" w:hAnsi="Corbel" w:cs="Arial"/>
                <w:lang w:eastAsia="en-GB"/>
              </w:rPr>
              <w:t xml:space="preserve"> on duty to be briefed by the </w:t>
            </w:r>
            <w:r w:rsidR="00EA5751" w:rsidRPr="001178D8">
              <w:rPr>
                <w:rFonts w:ascii="Corbel" w:hAnsi="Corbel" w:cs="Arial"/>
                <w:lang w:eastAsia="en-GB"/>
              </w:rPr>
              <w:t>activity organiser</w:t>
            </w:r>
            <w:r w:rsidR="00A0045C" w:rsidRPr="001178D8">
              <w:rPr>
                <w:rFonts w:ascii="Corbel" w:hAnsi="Corbel" w:cs="Arial"/>
                <w:lang w:eastAsia="en-GB"/>
              </w:rPr>
              <w:t xml:space="preserve"> on activity arrangements and on Risk Assessment.</w:t>
            </w:r>
          </w:p>
          <w:p w14:paraId="2F43615A" w14:textId="77777777" w:rsidR="00632DCA" w:rsidRDefault="00632DCA" w:rsidP="008B70BD">
            <w:pPr>
              <w:rPr>
                <w:rFonts w:ascii="Corbel" w:hAnsi="Corbel" w:cs="Arial"/>
                <w:lang w:eastAsia="en-GB"/>
              </w:rPr>
            </w:pPr>
          </w:p>
          <w:p w14:paraId="46FA8FCA" w14:textId="77777777" w:rsidR="00717C05" w:rsidRPr="001178D8" w:rsidRDefault="00632DCA" w:rsidP="008B70BD">
            <w:pPr>
              <w:rPr>
                <w:rFonts w:ascii="Corbel" w:hAnsi="Corbel"/>
              </w:rPr>
            </w:pPr>
            <w:r>
              <w:rPr>
                <w:rFonts w:ascii="Corbel" w:hAnsi="Corbel" w:cs="Arial"/>
                <w:lang w:eastAsia="en-GB"/>
              </w:rPr>
              <w:t xml:space="preserve">6. </w:t>
            </w:r>
            <w:r w:rsidRPr="00964F61">
              <w:rPr>
                <w:rFonts w:ascii="Corbel" w:hAnsi="Corbel" w:cs="Arial"/>
                <w:lang w:eastAsia="en-GB"/>
              </w:rPr>
              <w:t>All H&amp;S incidents to be logged in Church Accident Book held in the Vestry</w:t>
            </w:r>
            <w:r w:rsidR="00A0045C" w:rsidRPr="001178D8">
              <w:rPr>
                <w:rFonts w:ascii="Corbel" w:hAnsi="Corbel" w:cs="Arial"/>
                <w:lang w:eastAsia="en-GB"/>
              </w:rPr>
              <w:br/>
            </w:r>
          </w:p>
        </w:tc>
      </w:tr>
      <w:tr w:rsidR="00717C05" w:rsidRPr="001178D8" w14:paraId="2678D019" w14:textId="77777777">
        <w:trPr>
          <w:trHeight w:val="376"/>
        </w:trPr>
        <w:tc>
          <w:tcPr>
            <w:tcW w:w="2880" w:type="dxa"/>
          </w:tcPr>
          <w:p w14:paraId="45F4D9E8" w14:textId="77777777" w:rsidR="00717C05" w:rsidRPr="001178D8" w:rsidRDefault="00C9307E" w:rsidP="008B70BD">
            <w:pPr>
              <w:rPr>
                <w:rFonts w:ascii="Corbel" w:hAnsi="Corbel"/>
              </w:rPr>
            </w:pPr>
            <w:r>
              <w:rPr>
                <w:rFonts w:ascii="Corbel" w:hAnsi="Corbel"/>
                <w:b/>
              </w:rPr>
              <w:t>Volunteers</w:t>
            </w:r>
            <w:r w:rsidR="00717C05" w:rsidRPr="001178D8">
              <w:rPr>
                <w:rFonts w:ascii="Corbel" w:hAnsi="Corbel"/>
                <w:b/>
              </w:rPr>
              <w:t xml:space="preserve"> to report newly-identified hazards via:</w:t>
            </w:r>
          </w:p>
        </w:tc>
        <w:tc>
          <w:tcPr>
            <w:tcW w:w="7596" w:type="dxa"/>
          </w:tcPr>
          <w:p w14:paraId="5D587B23" w14:textId="77777777" w:rsidR="00717C05" w:rsidRPr="001178D8" w:rsidRDefault="00C9307E" w:rsidP="00DC3C9E">
            <w:pPr>
              <w:rPr>
                <w:rFonts w:ascii="Corbel" w:hAnsi="Corbel"/>
              </w:rPr>
            </w:pPr>
            <w:r>
              <w:rPr>
                <w:rFonts w:ascii="Corbel" w:hAnsi="Corbel"/>
              </w:rPr>
              <w:t>The event organiser</w:t>
            </w:r>
            <w:r w:rsidR="00DC3C9E">
              <w:rPr>
                <w:rFonts w:ascii="Corbel" w:hAnsi="Corbel"/>
              </w:rPr>
              <w:t>, Church Warden</w:t>
            </w:r>
            <w:r>
              <w:rPr>
                <w:rFonts w:ascii="Corbel" w:hAnsi="Corbel"/>
              </w:rPr>
              <w:t xml:space="preserve"> or a </w:t>
            </w:r>
            <w:r w:rsidR="00DC3C9E">
              <w:rPr>
                <w:rFonts w:ascii="Corbel" w:hAnsi="Corbel"/>
              </w:rPr>
              <w:t>PCC</w:t>
            </w:r>
            <w:r>
              <w:rPr>
                <w:rFonts w:ascii="Corbel" w:hAnsi="Corbel"/>
              </w:rPr>
              <w:t xml:space="preserve"> member</w:t>
            </w:r>
          </w:p>
        </w:tc>
      </w:tr>
    </w:tbl>
    <w:p w14:paraId="03D41585" w14:textId="77777777" w:rsidR="00717C05" w:rsidRPr="001178D8" w:rsidRDefault="00717C05" w:rsidP="00717C05">
      <w:pPr>
        <w:rPr>
          <w:rFonts w:ascii="Corbel" w:hAnsi="Corbel"/>
        </w:rPr>
      </w:pPr>
    </w:p>
    <w:p w14:paraId="7A4A38E6" w14:textId="77777777" w:rsidR="00632DCA" w:rsidRDefault="00632DCA" w:rsidP="00632DCA">
      <w:pPr>
        <w:rPr>
          <w:rFonts w:ascii="Corbel" w:hAnsi="Corbel"/>
          <w:sz w:val="24"/>
          <w:szCs w:val="24"/>
        </w:rPr>
      </w:pPr>
      <w:r>
        <w:rPr>
          <w:rFonts w:ascii="Corbel" w:hAnsi="Corbel"/>
          <w:sz w:val="24"/>
          <w:szCs w:val="24"/>
          <w:highlight w:val="yellow"/>
        </w:rPr>
        <w:t xml:space="preserve">Any safeguarding incident / concern must be reported immediately to the Parish Safeguarding Officer </w:t>
      </w:r>
      <w:r w:rsidR="00D666D0" w:rsidRPr="00D666D0">
        <w:rPr>
          <w:rFonts w:ascii="Corbel" w:hAnsi="Corbel"/>
          <w:sz w:val="24"/>
          <w:szCs w:val="24"/>
          <w:highlight w:val="yellow"/>
        </w:rPr>
        <w:t>David Mackenzie</w:t>
      </w:r>
    </w:p>
    <w:p w14:paraId="0C75C87E" w14:textId="77777777" w:rsidR="00717C05" w:rsidRPr="001178D8" w:rsidRDefault="00717C05" w:rsidP="00717C05">
      <w:pPr>
        <w:rPr>
          <w:rFonts w:ascii="Corbel" w:hAnsi="Corbe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35"/>
        <w:gridCol w:w="5103"/>
      </w:tblGrid>
      <w:tr w:rsidR="00717C05" w:rsidRPr="001178D8" w14:paraId="10524A81" w14:textId="77777777">
        <w:trPr>
          <w:cantSplit/>
        </w:trPr>
        <w:tc>
          <w:tcPr>
            <w:tcW w:w="2880" w:type="dxa"/>
            <w:gridSpan w:val="2"/>
            <w:tcBorders>
              <w:left w:val="nil"/>
              <w:right w:val="nil"/>
            </w:tcBorders>
          </w:tcPr>
          <w:p w14:paraId="1D9943D8"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1BCC868B" w14:textId="77777777" w:rsidR="00717C05" w:rsidRPr="001178D8" w:rsidRDefault="00717C05" w:rsidP="008B70BD">
            <w:pPr>
              <w:rPr>
                <w:rFonts w:ascii="Corbel" w:hAnsi="Corbel"/>
                <w:sz w:val="24"/>
              </w:rPr>
            </w:pPr>
          </w:p>
        </w:tc>
      </w:tr>
      <w:tr w:rsidR="00717C05" w:rsidRPr="001178D8" w14:paraId="11DBA906" w14:textId="77777777">
        <w:trPr>
          <w:cantSplit/>
        </w:trPr>
        <w:tc>
          <w:tcPr>
            <w:tcW w:w="2880" w:type="dxa"/>
            <w:gridSpan w:val="2"/>
          </w:tcPr>
          <w:p w14:paraId="4000FFB2" w14:textId="77777777" w:rsidR="00717C05" w:rsidRPr="001178D8" w:rsidRDefault="00717C05" w:rsidP="00C9307E">
            <w:pPr>
              <w:rPr>
                <w:rFonts w:ascii="Corbel" w:hAnsi="Corbel"/>
                <w:b/>
              </w:rPr>
            </w:pPr>
            <w:r w:rsidRPr="001178D8">
              <w:rPr>
                <w:rFonts w:ascii="Corbel" w:hAnsi="Corbel"/>
                <w:b/>
              </w:rPr>
              <w:t xml:space="preserve">RISK ASSESSMENT COMPLETED BY </w:t>
            </w:r>
            <w:r w:rsidR="00D666D0">
              <w:rPr>
                <w:rFonts w:ascii="Corbel" w:hAnsi="Corbel"/>
                <w:b/>
              </w:rPr>
              <w:t>Event Organiser</w:t>
            </w:r>
          </w:p>
        </w:tc>
        <w:tc>
          <w:tcPr>
            <w:tcW w:w="7738" w:type="dxa"/>
            <w:gridSpan w:val="2"/>
            <w:tcBorders>
              <w:top w:val="nil"/>
              <w:right w:val="nil"/>
            </w:tcBorders>
          </w:tcPr>
          <w:p w14:paraId="015E186C" w14:textId="77777777" w:rsidR="00717C05" w:rsidRPr="001178D8" w:rsidRDefault="00717C05" w:rsidP="008B70BD">
            <w:pPr>
              <w:rPr>
                <w:rFonts w:ascii="Corbel" w:hAnsi="Corbel"/>
                <w:sz w:val="24"/>
              </w:rPr>
            </w:pPr>
          </w:p>
        </w:tc>
      </w:tr>
      <w:tr w:rsidR="00717C05" w:rsidRPr="001178D8" w14:paraId="478B49B0" w14:textId="77777777">
        <w:tc>
          <w:tcPr>
            <w:tcW w:w="810" w:type="dxa"/>
            <w:tcBorders>
              <w:bottom w:val="single" w:sz="4" w:space="0" w:color="auto"/>
            </w:tcBorders>
          </w:tcPr>
          <w:p w14:paraId="32F01117"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3ECC7064" w14:textId="28EA9842" w:rsidR="00717C05" w:rsidRPr="001178D8" w:rsidRDefault="00EC650D" w:rsidP="008B70BD">
            <w:pPr>
              <w:rPr>
                <w:rFonts w:ascii="Corbel" w:hAnsi="Corbel"/>
              </w:rPr>
            </w:pPr>
            <w:r>
              <w:rPr>
                <w:rFonts w:ascii="Corbel" w:hAnsi="Corbel"/>
              </w:rPr>
              <w:t>12</w:t>
            </w:r>
            <w:r w:rsidRPr="00EC650D">
              <w:rPr>
                <w:rFonts w:ascii="Corbel" w:hAnsi="Corbel"/>
                <w:vertAlign w:val="superscript"/>
              </w:rPr>
              <w:t>th</w:t>
            </w:r>
            <w:r>
              <w:rPr>
                <w:rFonts w:ascii="Corbel" w:hAnsi="Corbel"/>
              </w:rPr>
              <w:t xml:space="preserve"> April 2022</w:t>
            </w:r>
          </w:p>
        </w:tc>
        <w:tc>
          <w:tcPr>
            <w:tcW w:w="2635" w:type="dxa"/>
            <w:tcBorders>
              <w:bottom w:val="single" w:sz="4" w:space="0" w:color="auto"/>
            </w:tcBorders>
          </w:tcPr>
          <w:p w14:paraId="44008408" w14:textId="77777777" w:rsidR="00717C05" w:rsidRPr="001178D8" w:rsidRDefault="00D666D0" w:rsidP="00837818">
            <w:pPr>
              <w:rPr>
                <w:rFonts w:ascii="Corbel" w:hAnsi="Corbel"/>
                <w:sz w:val="24"/>
              </w:rPr>
            </w:pPr>
            <w:r w:rsidRPr="00D666D0">
              <w:rPr>
                <w:rFonts w:ascii="Corbel" w:hAnsi="Corbel"/>
                <w:sz w:val="24"/>
              </w:rPr>
              <w:t xml:space="preserve">Event Organiser </w:t>
            </w:r>
            <w:r w:rsidR="00DC3C9E" w:rsidRPr="001178D8">
              <w:rPr>
                <w:rFonts w:ascii="Corbel" w:hAnsi="Corbel"/>
                <w:sz w:val="24"/>
              </w:rPr>
              <w:t>to sign:</w:t>
            </w:r>
          </w:p>
        </w:tc>
        <w:tc>
          <w:tcPr>
            <w:tcW w:w="5103" w:type="dxa"/>
            <w:tcBorders>
              <w:bottom w:val="single" w:sz="4" w:space="0" w:color="auto"/>
            </w:tcBorders>
          </w:tcPr>
          <w:p w14:paraId="62D60504" w14:textId="174B4B8E" w:rsidR="00717C05" w:rsidRPr="001178D8" w:rsidRDefault="00BF0592" w:rsidP="008B70BD">
            <w:pPr>
              <w:rPr>
                <w:rFonts w:ascii="Corbel" w:hAnsi="Corbel"/>
                <w:sz w:val="24"/>
              </w:rPr>
            </w:pPr>
            <w:r>
              <w:rPr>
                <w:rFonts w:ascii="Corbel" w:hAnsi="Corbel"/>
                <w:noProof/>
                <w:sz w:val="24"/>
              </w:rPr>
              <w:drawing>
                <wp:inline distT="0" distB="0" distL="0" distR="0" wp14:anchorId="3E9E3857" wp14:editId="0A8A6FF4">
                  <wp:extent cx="1523874" cy="618693"/>
                  <wp:effectExtent l="0" t="0" r="0" b="0"/>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3874" cy="618693"/>
                          </a:xfrm>
                          <a:prstGeom prst="rect">
                            <a:avLst/>
                          </a:prstGeom>
                        </pic:spPr>
                      </pic:pic>
                    </a:graphicData>
                  </a:graphic>
                </wp:inline>
              </w:drawing>
            </w:r>
          </w:p>
        </w:tc>
      </w:tr>
      <w:tr w:rsidR="00717C05" w:rsidRPr="001178D8" w14:paraId="4487B7AA" w14:textId="77777777">
        <w:trPr>
          <w:cantSplit/>
        </w:trPr>
        <w:tc>
          <w:tcPr>
            <w:tcW w:w="2880" w:type="dxa"/>
            <w:gridSpan w:val="2"/>
            <w:tcBorders>
              <w:left w:val="nil"/>
              <w:right w:val="nil"/>
            </w:tcBorders>
          </w:tcPr>
          <w:p w14:paraId="4596B99B"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425B52E3" w14:textId="77777777" w:rsidR="00717C05" w:rsidRPr="001178D8" w:rsidRDefault="00717C05" w:rsidP="008B70BD">
            <w:pPr>
              <w:rPr>
                <w:rFonts w:ascii="Corbel" w:hAnsi="Corbel"/>
                <w:sz w:val="24"/>
              </w:rPr>
            </w:pPr>
          </w:p>
        </w:tc>
      </w:tr>
      <w:tr w:rsidR="00717C05" w:rsidRPr="001178D8" w14:paraId="2CB6AEB1" w14:textId="77777777">
        <w:trPr>
          <w:cantSplit/>
        </w:trPr>
        <w:tc>
          <w:tcPr>
            <w:tcW w:w="2880" w:type="dxa"/>
            <w:gridSpan w:val="2"/>
          </w:tcPr>
          <w:p w14:paraId="259DCF7F" w14:textId="0A896450" w:rsidR="00717C05" w:rsidRPr="001178D8" w:rsidRDefault="00717C05" w:rsidP="00DC3C9E">
            <w:pPr>
              <w:rPr>
                <w:rFonts w:ascii="Corbel" w:hAnsi="Corbel"/>
                <w:b/>
              </w:rPr>
            </w:pPr>
            <w:r w:rsidRPr="001178D8">
              <w:rPr>
                <w:rFonts w:ascii="Corbel" w:hAnsi="Corbel"/>
                <w:b/>
              </w:rPr>
              <w:t xml:space="preserve">RISK ASSESSMENT </w:t>
            </w:r>
            <w:r w:rsidR="00EC650D">
              <w:rPr>
                <w:rFonts w:ascii="Corbel" w:hAnsi="Corbel"/>
                <w:b/>
              </w:rPr>
              <w:t>CHECKED</w:t>
            </w:r>
            <w:r w:rsidRPr="001178D8">
              <w:rPr>
                <w:rFonts w:ascii="Corbel" w:hAnsi="Corbel"/>
                <w:b/>
              </w:rPr>
              <w:t xml:space="preserve"> BY </w:t>
            </w:r>
            <w:r w:rsidR="00DC3C9E">
              <w:rPr>
                <w:rFonts w:ascii="Corbel" w:hAnsi="Corbel"/>
                <w:b/>
              </w:rPr>
              <w:t xml:space="preserve">Church Warden </w:t>
            </w:r>
          </w:p>
        </w:tc>
        <w:tc>
          <w:tcPr>
            <w:tcW w:w="7738" w:type="dxa"/>
            <w:gridSpan w:val="2"/>
            <w:tcBorders>
              <w:top w:val="nil"/>
              <w:right w:val="nil"/>
            </w:tcBorders>
          </w:tcPr>
          <w:p w14:paraId="322E13B4" w14:textId="77777777" w:rsidR="00717C05" w:rsidRPr="001178D8" w:rsidRDefault="00717C05" w:rsidP="008B70BD">
            <w:pPr>
              <w:rPr>
                <w:rFonts w:ascii="Corbel" w:hAnsi="Corbel"/>
                <w:sz w:val="24"/>
              </w:rPr>
            </w:pPr>
          </w:p>
        </w:tc>
      </w:tr>
      <w:tr w:rsidR="00717C05" w:rsidRPr="001178D8" w14:paraId="3E72E06D" w14:textId="77777777">
        <w:tc>
          <w:tcPr>
            <w:tcW w:w="810" w:type="dxa"/>
            <w:tcBorders>
              <w:bottom w:val="single" w:sz="4" w:space="0" w:color="auto"/>
            </w:tcBorders>
          </w:tcPr>
          <w:p w14:paraId="77588F05"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1B73A10A" w14:textId="77777777" w:rsidR="00717C05" w:rsidRPr="001178D8" w:rsidRDefault="00717C05" w:rsidP="008B70BD">
            <w:pPr>
              <w:rPr>
                <w:rFonts w:ascii="Corbel" w:hAnsi="Corbel"/>
              </w:rPr>
            </w:pPr>
          </w:p>
        </w:tc>
        <w:tc>
          <w:tcPr>
            <w:tcW w:w="2635" w:type="dxa"/>
            <w:tcBorders>
              <w:bottom w:val="single" w:sz="4" w:space="0" w:color="auto"/>
            </w:tcBorders>
          </w:tcPr>
          <w:p w14:paraId="3DF5B79A" w14:textId="0C515C8B" w:rsidR="00717C05" w:rsidRPr="001178D8" w:rsidRDefault="00D666D0" w:rsidP="008B70BD">
            <w:pPr>
              <w:rPr>
                <w:rFonts w:ascii="Corbel" w:hAnsi="Corbel"/>
                <w:sz w:val="24"/>
              </w:rPr>
            </w:pPr>
            <w:r w:rsidRPr="00D666D0">
              <w:rPr>
                <w:rFonts w:ascii="Corbel" w:hAnsi="Corbel"/>
                <w:sz w:val="24"/>
              </w:rPr>
              <w:t xml:space="preserve">Church Warden </w:t>
            </w:r>
            <w:r w:rsidR="00EC650D">
              <w:rPr>
                <w:rFonts w:ascii="Corbel" w:hAnsi="Corbel"/>
                <w:sz w:val="24"/>
              </w:rPr>
              <w:t xml:space="preserve">(in this case) </w:t>
            </w:r>
            <w:r w:rsidR="00DC3C9E" w:rsidRPr="001178D8">
              <w:rPr>
                <w:rFonts w:ascii="Corbel" w:hAnsi="Corbel"/>
                <w:sz w:val="24"/>
              </w:rPr>
              <w:t>to sign:</w:t>
            </w:r>
          </w:p>
        </w:tc>
        <w:tc>
          <w:tcPr>
            <w:tcW w:w="5103" w:type="dxa"/>
            <w:tcBorders>
              <w:bottom w:val="single" w:sz="4" w:space="0" w:color="auto"/>
            </w:tcBorders>
          </w:tcPr>
          <w:p w14:paraId="6325DBEC" w14:textId="77777777" w:rsidR="00C9307E" w:rsidRPr="001178D8" w:rsidRDefault="00C9307E" w:rsidP="00EC650D">
            <w:pPr>
              <w:rPr>
                <w:rFonts w:ascii="Corbel" w:hAnsi="Corbel"/>
                <w:sz w:val="24"/>
              </w:rPr>
            </w:pPr>
          </w:p>
        </w:tc>
      </w:tr>
    </w:tbl>
    <w:p w14:paraId="58187A75" w14:textId="77777777" w:rsidR="00BE08E1" w:rsidRPr="001178D8" w:rsidRDefault="00BE08E1" w:rsidP="00C9307E">
      <w:pPr>
        <w:rPr>
          <w:rFonts w:ascii="Corbel" w:hAnsi="Corbel"/>
          <w:color w:val="FF0000"/>
          <w:sz w:val="32"/>
          <w:szCs w:val="32"/>
        </w:rPr>
      </w:pPr>
    </w:p>
    <w:sectPr w:rsidR="00BE08E1" w:rsidRPr="001178D8" w:rsidSect="00C9307E">
      <w:pgSz w:w="11907" w:h="16840" w:code="9"/>
      <w:pgMar w:top="1151" w:right="1140" w:bottom="1151"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B6B5" w14:textId="77777777" w:rsidR="00C91112" w:rsidRDefault="00C91112">
      <w:r>
        <w:separator/>
      </w:r>
    </w:p>
  </w:endnote>
  <w:endnote w:type="continuationSeparator" w:id="0">
    <w:p w14:paraId="4BF5353D" w14:textId="77777777" w:rsidR="00C91112" w:rsidRDefault="00C9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8"/>
      <w:gridCol w:w="8629"/>
    </w:tblGrid>
    <w:tr w:rsidR="005362E2" w14:paraId="093142D8" w14:textId="77777777">
      <w:tc>
        <w:tcPr>
          <w:tcW w:w="918" w:type="dxa"/>
        </w:tcPr>
        <w:p w14:paraId="66B2401C" w14:textId="77777777" w:rsidR="005362E2" w:rsidRPr="005362E2" w:rsidRDefault="005362E2">
          <w:pPr>
            <w:pStyle w:val="Footer"/>
            <w:jc w:val="right"/>
            <w:rPr>
              <w:rFonts w:ascii="Corbel" w:hAnsi="Corbel"/>
              <w:b/>
              <w:bCs/>
              <w:color w:val="4F81BD" w:themeColor="accent1"/>
              <w:sz w:val="32"/>
              <w:szCs w:val="32"/>
              <w14:numForm w14:val="oldStyle"/>
            </w:rPr>
          </w:pP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begin"/>
          </w:r>
          <w:r w:rsidRPr="005362E2">
            <w:rPr>
              <w:rFonts w:ascii="Corbel" w:hAnsi="Corbel"/>
              <w14:shadow w14:blurRad="50800" w14:dist="38100" w14:dir="2700000" w14:sx="100000" w14:sy="100000" w14:kx="0" w14:ky="0" w14:algn="tl">
                <w14:srgbClr w14:val="000000">
                  <w14:alpha w14:val="60000"/>
                </w14:srgbClr>
              </w14:shadow>
              <w14:numForm w14:val="oldStyle"/>
            </w:rPr>
            <w:instrText xml:space="preserve"> PAGE   \* MERGEFORMAT </w:instrText>
          </w: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separate"/>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F525749" w14:textId="77777777" w:rsidR="00807B6B" w:rsidRDefault="00C91112" w:rsidP="00F7568E">
          <w:pPr>
            <w:pStyle w:val="Footer"/>
            <w:rPr>
              <w:rFonts w:ascii="Corbel" w:hAnsi="Corbel"/>
              <w:sz w:val="16"/>
              <w:szCs w:val="16"/>
            </w:rPr>
          </w:pPr>
          <w:hyperlink r:id="rId1" w:history="1">
            <w:r w:rsidR="00807B6B" w:rsidRPr="00555DF8">
              <w:rPr>
                <w:rStyle w:val="Hyperlink"/>
                <w:rFonts w:ascii="Corbel" w:hAnsi="Corbel"/>
                <w:sz w:val="16"/>
                <w:szCs w:val="16"/>
              </w:rPr>
              <w:t>http://www.stjameschurchridingmill.com/</w:t>
            </w:r>
          </w:hyperlink>
        </w:p>
        <w:p w14:paraId="74EB7D42" w14:textId="77777777" w:rsidR="005362E2" w:rsidRPr="00F7568E" w:rsidRDefault="00807B6B" w:rsidP="00F7568E">
          <w:pPr>
            <w:pStyle w:val="Footer"/>
            <w:rPr>
              <w:rFonts w:ascii="Corbel" w:hAnsi="Corbel"/>
              <w:sz w:val="16"/>
              <w:szCs w:val="16"/>
            </w:rPr>
          </w:pPr>
          <w:r>
            <w:rPr>
              <w:rFonts w:ascii="Corbel" w:hAnsi="Corbel"/>
              <w:sz w:val="16"/>
              <w:szCs w:val="16"/>
            </w:rPr>
            <w:t xml:space="preserve">St James’s Church, Riding Mill, NE44 6AT                                                              </w:t>
          </w:r>
          <w:r w:rsidR="00F7568E">
            <w:rPr>
              <w:rFonts w:ascii="Corbel" w:hAnsi="Corbel"/>
              <w:sz w:val="16"/>
              <w:szCs w:val="16"/>
            </w:rPr>
            <w:t xml:space="preserve">                                                                                                                                                                               </w:t>
          </w:r>
          <w:r>
            <w:rPr>
              <w:rFonts w:ascii="Corbel" w:hAnsi="Corbel"/>
              <w:sz w:val="16"/>
              <w:szCs w:val="16"/>
            </w:rPr>
            <w:t>September 2021</w:t>
          </w:r>
          <w:r w:rsidR="000C1406" w:rsidRPr="00F7568E">
            <w:rPr>
              <w:rFonts w:ascii="Corbel" w:hAnsi="Corbel"/>
              <w:sz w:val="16"/>
              <w:szCs w:val="16"/>
            </w:rPr>
            <w:t xml:space="preserve"> version</w:t>
          </w:r>
        </w:p>
      </w:tc>
    </w:tr>
  </w:tbl>
  <w:p w14:paraId="41DE014E" w14:textId="77777777" w:rsidR="00C9307E" w:rsidRDefault="00C9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464E" w14:textId="77777777" w:rsidR="00C91112" w:rsidRDefault="00C91112">
      <w:bookmarkStart w:id="0" w:name="_Hlk83047008"/>
      <w:bookmarkEnd w:id="0"/>
      <w:r>
        <w:separator/>
      </w:r>
    </w:p>
  </w:footnote>
  <w:footnote w:type="continuationSeparator" w:id="0">
    <w:p w14:paraId="4542BEB9" w14:textId="77777777" w:rsidR="00C91112" w:rsidRDefault="00C91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A82C" w14:textId="77777777" w:rsidR="008D54A8" w:rsidRPr="008D54A8" w:rsidRDefault="008D54A8" w:rsidP="008D54A8">
    <w:pPr>
      <w:pStyle w:val="NoSpacing"/>
      <w:framePr w:hSpace="187" w:wrap="around" w:vAnchor="page" w:hAnchor="page" w:x="2019" w:y="961"/>
      <w:rPr>
        <w:rFonts w:ascii="Corbel" w:hAnsi="Corbel"/>
        <w:color w:val="002060"/>
        <w:sz w:val="20"/>
        <w:szCs w:val="20"/>
        <w:lang w:val="en-GB"/>
      </w:rPr>
    </w:pPr>
    <w:r w:rsidRPr="008D54A8">
      <w:rPr>
        <w:rFonts w:ascii="Corbel" w:hAnsi="Corbel"/>
        <w:color w:val="002060"/>
        <w:sz w:val="20"/>
        <w:szCs w:val="20"/>
        <w:lang w:val="en-GB"/>
      </w:rPr>
      <w:t xml:space="preserve">Parish Church of St James, Riding Mill </w:t>
    </w:r>
  </w:p>
  <w:p w14:paraId="0CEA57F6" w14:textId="77777777" w:rsidR="00FF07C3" w:rsidRDefault="004E1791">
    <w:pPr>
      <w:pStyle w:val="Header"/>
    </w:pPr>
    <w:r>
      <w:rPr>
        <w:noProof/>
        <w:color w:val="000066"/>
        <w:sz w:val="28"/>
        <w:szCs w:val="28"/>
        <w:lang w:val="en-US"/>
      </w:rPr>
      <w:drawing>
        <wp:anchor distT="0" distB="0" distL="114300" distR="114300" simplePos="0" relativeHeight="251659264" behindDoc="0" locked="0" layoutInCell="1" allowOverlap="1" wp14:anchorId="74FA0A9B" wp14:editId="3775D6D1">
          <wp:simplePos x="0" y="0"/>
          <wp:positionH relativeFrom="column">
            <wp:posOffset>4236720</wp:posOffset>
          </wp:positionH>
          <wp:positionV relativeFrom="paragraph">
            <wp:posOffset>9525</wp:posOffset>
          </wp:positionV>
          <wp:extent cx="1114425" cy="401955"/>
          <wp:effectExtent l="0" t="0" r="9525"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rcRect t="4383" b="4383"/>
                  <a:stretch>
                    <a:fillRect/>
                  </a:stretch>
                </pic:blipFill>
                <pic:spPr bwMode="auto">
                  <a:xfrm>
                    <a:off x="0" y="0"/>
                    <a:ext cx="1114425" cy="40195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0" locked="0" layoutInCell="1" allowOverlap="1" wp14:anchorId="3EBEE92A" wp14:editId="3D03D6E9">
          <wp:simplePos x="0" y="0"/>
          <wp:positionH relativeFrom="column">
            <wp:posOffset>5080</wp:posOffset>
          </wp:positionH>
          <wp:positionV relativeFrom="paragraph">
            <wp:posOffset>28575</wp:posOffset>
          </wp:positionV>
          <wp:extent cx="379730" cy="419100"/>
          <wp:effectExtent l="0" t="0" r="1270" b="0"/>
          <wp:wrapSquare wrapText="bothSides"/>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379730" cy="419100"/>
                  </a:xfrm>
                  <a:prstGeom prst="rect">
                    <a:avLst/>
                  </a:prstGeom>
                </pic:spPr>
              </pic:pic>
            </a:graphicData>
          </a:graphic>
        </wp:anchor>
      </w:drawing>
    </w:r>
    <w:r w:rsidR="00807B6B">
      <w:t xml:space="preserve">  </w:t>
    </w:r>
    <w:r w:rsidR="00807B6B">
      <w:tab/>
    </w:r>
    <w:r w:rsidR="00807B6B">
      <w:tab/>
    </w:r>
    <w:r w:rsidR="00807B6B">
      <w:tab/>
    </w:r>
    <w:r w:rsidR="00807B6B">
      <w:tab/>
    </w:r>
    <w:r w:rsidR="00807B6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117D"/>
    <w:multiLevelType w:val="singleLevel"/>
    <w:tmpl w:val="25958140"/>
    <w:lvl w:ilvl="0">
      <w:numFmt w:val="bullet"/>
      <w:lvlText w:val="·"/>
      <w:lvlJc w:val="left"/>
      <w:pPr>
        <w:tabs>
          <w:tab w:val="num" w:pos="432"/>
        </w:tabs>
        <w:ind w:left="94"/>
      </w:pPr>
      <w:rPr>
        <w:rFonts w:ascii="Symbol" w:hAnsi="Symbol" w:cs="Symbol"/>
        <w:snapToGrid/>
        <w:color w:val="4F4953"/>
        <w:spacing w:val="2"/>
        <w:sz w:val="21"/>
        <w:szCs w:val="21"/>
      </w:rPr>
    </w:lvl>
  </w:abstractNum>
  <w:abstractNum w:abstractNumId="1" w15:restartNumberingAfterBreak="0">
    <w:nsid w:val="02911A6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3AF7F98"/>
    <w:multiLevelType w:val="hybridMultilevel"/>
    <w:tmpl w:val="894C8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FCF8F"/>
    <w:multiLevelType w:val="singleLevel"/>
    <w:tmpl w:val="35A8BD81"/>
    <w:lvl w:ilvl="0">
      <w:numFmt w:val="bullet"/>
      <w:lvlText w:val="·"/>
      <w:lvlJc w:val="left"/>
      <w:pPr>
        <w:tabs>
          <w:tab w:val="num" w:pos="432"/>
        </w:tabs>
        <w:ind w:left="85"/>
      </w:pPr>
      <w:rPr>
        <w:rFonts w:ascii="Symbol" w:hAnsi="Symbol" w:cs="Symbol"/>
        <w:snapToGrid/>
        <w:sz w:val="22"/>
        <w:szCs w:val="22"/>
      </w:rPr>
    </w:lvl>
  </w:abstractNum>
  <w:abstractNum w:abstractNumId="4" w15:restartNumberingAfterBreak="0">
    <w:nsid w:val="06E9D669"/>
    <w:multiLevelType w:val="singleLevel"/>
    <w:tmpl w:val="54AE81C3"/>
    <w:lvl w:ilvl="0">
      <w:start w:val="1"/>
      <w:numFmt w:val="decimal"/>
      <w:lvlText w:val="%1."/>
      <w:lvlJc w:val="left"/>
      <w:pPr>
        <w:tabs>
          <w:tab w:val="num" w:pos="360"/>
        </w:tabs>
        <w:ind w:left="360" w:hanging="360"/>
      </w:pPr>
      <w:rPr>
        <w:rFonts w:ascii="Garamond" w:hAnsi="Garamond" w:cs="Garamond"/>
        <w:snapToGrid/>
        <w:spacing w:val="-9"/>
        <w:sz w:val="23"/>
        <w:szCs w:val="23"/>
      </w:rPr>
    </w:lvl>
  </w:abstractNum>
  <w:abstractNum w:abstractNumId="5" w15:restartNumberingAfterBreak="0">
    <w:nsid w:val="074A21C3"/>
    <w:multiLevelType w:val="singleLevel"/>
    <w:tmpl w:val="1019AB2D"/>
    <w:lvl w:ilvl="0">
      <w:numFmt w:val="bullet"/>
      <w:lvlText w:val="·"/>
      <w:lvlJc w:val="left"/>
      <w:pPr>
        <w:tabs>
          <w:tab w:val="num" w:pos="432"/>
        </w:tabs>
        <w:ind w:left="100"/>
      </w:pPr>
      <w:rPr>
        <w:rFonts w:ascii="Symbol" w:hAnsi="Symbol" w:cs="Symbol"/>
        <w:snapToGrid/>
        <w:spacing w:val="-2"/>
        <w:sz w:val="23"/>
        <w:szCs w:val="23"/>
      </w:rPr>
    </w:lvl>
  </w:abstractNum>
  <w:abstractNum w:abstractNumId="6" w15:restartNumberingAfterBreak="0">
    <w:nsid w:val="08166B8A"/>
    <w:multiLevelType w:val="hybridMultilevel"/>
    <w:tmpl w:val="C6D20110"/>
    <w:lvl w:ilvl="0" w:tplc="AC7812C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3D7487"/>
    <w:multiLevelType w:val="hybridMultilevel"/>
    <w:tmpl w:val="5B9037FE"/>
    <w:lvl w:ilvl="0" w:tplc="652CC052">
      <w:start w:val="1"/>
      <w:numFmt w:val="decimal"/>
      <w:lvlText w:val="%1."/>
      <w:lvlJc w:val="left"/>
      <w:pPr>
        <w:tabs>
          <w:tab w:val="num" w:pos="360"/>
        </w:tabs>
        <w:ind w:left="357" w:hanging="357"/>
      </w:pPr>
      <w:rPr>
        <w:rFonts w:hint="default"/>
      </w:rPr>
    </w:lvl>
    <w:lvl w:ilvl="1" w:tplc="B1B04252" w:tentative="1">
      <w:start w:val="1"/>
      <w:numFmt w:val="lowerLetter"/>
      <w:lvlText w:val="%2."/>
      <w:lvlJc w:val="left"/>
      <w:pPr>
        <w:tabs>
          <w:tab w:val="num" w:pos="1440"/>
        </w:tabs>
        <w:ind w:left="1440" w:hanging="360"/>
      </w:pPr>
    </w:lvl>
    <w:lvl w:ilvl="2" w:tplc="9FFC3106" w:tentative="1">
      <w:start w:val="1"/>
      <w:numFmt w:val="lowerRoman"/>
      <w:lvlText w:val="%3."/>
      <w:lvlJc w:val="right"/>
      <w:pPr>
        <w:tabs>
          <w:tab w:val="num" w:pos="2160"/>
        </w:tabs>
        <w:ind w:left="2160" w:hanging="180"/>
      </w:pPr>
    </w:lvl>
    <w:lvl w:ilvl="3" w:tplc="1C6E1A5C" w:tentative="1">
      <w:start w:val="1"/>
      <w:numFmt w:val="decimal"/>
      <w:lvlText w:val="%4."/>
      <w:lvlJc w:val="left"/>
      <w:pPr>
        <w:tabs>
          <w:tab w:val="num" w:pos="2880"/>
        </w:tabs>
        <w:ind w:left="2880" w:hanging="360"/>
      </w:pPr>
    </w:lvl>
    <w:lvl w:ilvl="4" w:tplc="9AF4018C" w:tentative="1">
      <w:start w:val="1"/>
      <w:numFmt w:val="lowerLetter"/>
      <w:lvlText w:val="%5."/>
      <w:lvlJc w:val="left"/>
      <w:pPr>
        <w:tabs>
          <w:tab w:val="num" w:pos="3600"/>
        </w:tabs>
        <w:ind w:left="3600" w:hanging="360"/>
      </w:pPr>
    </w:lvl>
    <w:lvl w:ilvl="5" w:tplc="993ACD68" w:tentative="1">
      <w:start w:val="1"/>
      <w:numFmt w:val="lowerRoman"/>
      <w:lvlText w:val="%6."/>
      <w:lvlJc w:val="right"/>
      <w:pPr>
        <w:tabs>
          <w:tab w:val="num" w:pos="4320"/>
        </w:tabs>
        <w:ind w:left="4320" w:hanging="180"/>
      </w:pPr>
    </w:lvl>
    <w:lvl w:ilvl="6" w:tplc="CD0E4A38" w:tentative="1">
      <w:start w:val="1"/>
      <w:numFmt w:val="decimal"/>
      <w:lvlText w:val="%7."/>
      <w:lvlJc w:val="left"/>
      <w:pPr>
        <w:tabs>
          <w:tab w:val="num" w:pos="5040"/>
        </w:tabs>
        <w:ind w:left="5040" w:hanging="360"/>
      </w:pPr>
    </w:lvl>
    <w:lvl w:ilvl="7" w:tplc="D0027D9C" w:tentative="1">
      <w:start w:val="1"/>
      <w:numFmt w:val="lowerLetter"/>
      <w:lvlText w:val="%8."/>
      <w:lvlJc w:val="left"/>
      <w:pPr>
        <w:tabs>
          <w:tab w:val="num" w:pos="5760"/>
        </w:tabs>
        <w:ind w:left="5760" w:hanging="360"/>
      </w:pPr>
    </w:lvl>
    <w:lvl w:ilvl="8" w:tplc="5CF8F194" w:tentative="1">
      <w:start w:val="1"/>
      <w:numFmt w:val="lowerRoman"/>
      <w:lvlText w:val="%9."/>
      <w:lvlJc w:val="right"/>
      <w:pPr>
        <w:tabs>
          <w:tab w:val="num" w:pos="6480"/>
        </w:tabs>
        <w:ind w:left="6480" w:hanging="180"/>
      </w:pPr>
    </w:lvl>
  </w:abstractNum>
  <w:abstractNum w:abstractNumId="8" w15:restartNumberingAfterBreak="0">
    <w:nsid w:val="25E50AC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7290A54"/>
    <w:multiLevelType w:val="hybridMultilevel"/>
    <w:tmpl w:val="CA8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168D9"/>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BA72374"/>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47A3D26"/>
    <w:multiLevelType w:val="hybridMultilevel"/>
    <w:tmpl w:val="5100EE8C"/>
    <w:lvl w:ilvl="0" w:tplc="2E14428E">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EE54BC"/>
    <w:multiLevelType w:val="multilevel"/>
    <w:tmpl w:val="022A6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7A69FB"/>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6A952A20"/>
    <w:multiLevelType w:val="multilevel"/>
    <w:tmpl w:val="A33EEE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B560491"/>
    <w:multiLevelType w:val="hybridMultilevel"/>
    <w:tmpl w:val="C46AC7B8"/>
    <w:lvl w:ilvl="0" w:tplc="3EFCA0B6">
      <w:start w:val="1"/>
      <w:numFmt w:val="decimal"/>
      <w:lvlText w:val="%1."/>
      <w:lvlJc w:val="left"/>
      <w:pPr>
        <w:tabs>
          <w:tab w:val="num" w:pos="360"/>
        </w:tabs>
        <w:ind w:left="357" w:hanging="357"/>
      </w:pPr>
      <w:rPr>
        <w:rFonts w:hint="default"/>
      </w:rPr>
    </w:lvl>
    <w:lvl w:ilvl="1" w:tplc="F8E4C4F2" w:tentative="1">
      <w:start w:val="1"/>
      <w:numFmt w:val="lowerLetter"/>
      <w:lvlText w:val="%2."/>
      <w:lvlJc w:val="left"/>
      <w:pPr>
        <w:tabs>
          <w:tab w:val="num" w:pos="1440"/>
        </w:tabs>
        <w:ind w:left="1440" w:hanging="360"/>
      </w:pPr>
    </w:lvl>
    <w:lvl w:ilvl="2" w:tplc="05F6FD72" w:tentative="1">
      <w:start w:val="1"/>
      <w:numFmt w:val="lowerRoman"/>
      <w:lvlText w:val="%3."/>
      <w:lvlJc w:val="right"/>
      <w:pPr>
        <w:tabs>
          <w:tab w:val="num" w:pos="2160"/>
        </w:tabs>
        <w:ind w:left="2160" w:hanging="180"/>
      </w:pPr>
    </w:lvl>
    <w:lvl w:ilvl="3" w:tplc="82E4E52A" w:tentative="1">
      <w:start w:val="1"/>
      <w:numFmt w:val="decimal"/>
      <w:lvlText w:val="%4."/>
      <w:lvlJc w:val="left"/>
      <w:pPr>
        <w:tabs>
          <w:tab w:val="num" w:pos="2880"/>
        </w:tabs>
        <w:ind w:left="2880" w:hanging="360"/>
      </w:pPr>
    </w:lvl>
    <w:lvl w:ilvl="4" w:tplc="0692835A" w:tentative="1">
      <w:start w:val="1"/>
      <w:numFmt w:val="lowerLetter"/>
      <w:lvlText w:val="%5."/>
      <w:lvlJc w:val="left"/>
      <w:pPr>
        <w:tabs>
          <w:tab w:val="num" w:pos="3600"/>
        </w:tabs>
        <w:ind w:left="3600" w:hanging="360"/>
      </w:pPr>
    </w:lvl>
    <w:lvl w:ilvl="5" w:tplc="89E22B52" w:tentative="1">
      <w:start w:val="1"/>
      <w:numFmt w:val="lowerRoman"/>
      <w:lvlText w:val="%6."/>
      <w:lvlJc w:val="right"/>
      <w:pPr>
        <w:tabs>
          <w:tab w:val="num" w:pos="4320"/>
        </w:tabs>
        <w:ind w:left="4320" w:hanging="180"/>
      </w:pPr>
    </w:lvl>
    <w:lvl w:ilvl="6" w:tplc="7668FCE8" w:tentative="1">
      <w:start w:val="1"/>
      <w:numFmt w:val="decimal"/>
      <w:lvlText w:val="%7."/>
      <w:lvlJc w:val="left"/>
      <w:pPr>
        <w:tabs>
          <w:tab w:val="num" w:pos="5040"/>
        </w:tabs>
        <w:ind w:left="5040" w:hanging="360"/>
      </w:pPr>
    </w:lvl>
    <w:lvl w:ilvl="7" w:tplc="04A0DD6E" w:tentative="1">
      <w:start w:val="1"/>
      <w:numFmt w:val="lowerLetter"/>
      <w:lvlText w:val="%8."/>
      <w:lvlJc w:val="left"/>
      <w:pPr>
        <w:tabs>
          <w:tab w:val="num" w:pos="5760"/>
        </w:tabs>
        <w:ind w:left="5760" w:hanging="360"/>
      </w:pPr>
    </w:lvl>
    <w:lvl w:ilvl="8" w:tplc="588084BC" w:tentative="1">
      <w:start w:val="1"/>
      <w:numFmt w:val="lowerRoman"/>
      <w:lvlText w:val="%9."/>
      <w:lvlJc w:val="right"/>
      <w:pPr>
        <w:tabs>
          <w:tab w:val="num" w:pos="6480"/>
        </w:tabs>
        <w:ind w:left="6480" w:hanging="180"/>
      </w:pPr>
    </w:lvl>
  </w:abstractNum>
  <w:num w:numId="1" w16cid:durableId="1196195809">
    <w:abstractNumId w:val="14"/>
    <w:lvlOverride w:ilvl="0">
      <w:startOverride w:val="1"/>
    </w:lvlOverride>
  </w:num>
  <w:num w:numId="2" w16cid:durableId="555358222">
    <w:abstractNumId w:val="15"/>
  </w:num>
  <w:num w:numId="3" w16cid:durableId="617489547">
    <w:abstractNumId w:val="10"/>
    <w:lvlOverride w:ilvl="0">
      <w:startOverride w:val="1"/>
    </w:lvlOverride>
  </w:num>
  <w:num w:numId="4" w16cid:durableId="1569924189">
    <w:abstractNumId w:val="8"/>
    <w:lvlOverride w:ilvl="0">
      <w:startOverride w:val="1"/>
    </w:lvlOverride>
  </w:num>
  <w:num w:numId="5" w16cid:durableId="2136096407">
    <w:abstractNumId w:val="7"/>
  </w:num>
  <w:num w:numId="6" w16cid:durableId="77872522">
    <w:abstractNumId w:val="16"/>
  </w:num>
  <w:num w:numId="7" w16cid:durableId="541094474">
    <w:abstractNumId w:val="11"/>
  </w:num>
  <w:num w:numId="8" w16cid:durableId="271978040">
    <w:abstractNumId w:val="1"/>
  </w:num>
  <w:num w:numId="9" w16cid:durableId="234828442">
    <w:abstractNumId w:val="12"/>
  </w:num>
  <w:num w:numId="10" w16cid:durableId="1632789044">
    <w:abstractNumId w:val="6"/>
  </w:num>
  <w:num w:numId="11" w16cid:durableId="395862296">
    <w:abstractNumId w:val="4"/>
  </w:num>
  <w:num w:numId="12" w16cid:durableId="1167017288">
    <w:abstractNumId w:val="4"/>
    <w:lvlOverride w:ilvl="0">
      <w:lvl w:ilvl="0">
        <w:numFmt w:val="decimal"/>
        <w:lvlText w:val="%1."/>
        <w:lvlJc w:val="left"/>
        <w:pPr>
          <w:tabs>
            <w:tab w:val="num" w:pos="288"/>
          </w:tabs>
          <w:ind w:left="288" w:hanging="288"/>
        </w:pPr>
        <w:rPr>
          <w:rFonts w:ascii="Garamond" w:hAnsi="Garamond" w:cs="Garamond"/>
          <w:snapToGrid/>
          <w:spacing w:val="-8"/>
          <w:sz w:val="23"/>
          <w:szCs w:val="23"/>
        </w:rPr>
      </w:lvl>
    </w:lvlOverride>
  </w:num>
  <w:num w:numId="13" w16cid:durableId="717705024">
    <w:abstractNumId w:val="0"/>
    <w:lvlOverride w:ilvl="0">
      <w:lvl w:ilvl="0">
        <w:numFmt w:val="bullet"/>
        <w:lvlText w:val="·"/>
        <w:lvlJc w:val="left"/>
        <w:pPr>
          <w:tabs>
            <w:tab w:val="num" w:pos="432"/>
          </w:tabs>
          <w:ind w:left="504" w:hanging="432"/>
        </w:pPr>
        <w:rPr>
          <w:rFonts w:ascii="Symbol" w:hAnsi="Symbol" w:cs="Symbol"/>
          <w:snapToGrid/>
          <w:color w:val="4F4953"/>
          <w:spacing w:val="-3"/>
          <w:sz w:val="22"/>
          <w:szCs w:val="22"/>
        </w:rPr>
      </w:lvl>
    </w:lvlOverride>
  </w:num>
  <w:num w:numId="14" w16cid:durableId="1257863061">
    <w:abstractNumId w:val="3"/>
  </w:num>
  <w:num w:numId="15" w16cid:durableId="474683069">
    <w:abstractNumId w:val="5"/>
  </w:num>
  <w:num w:numId="16" w16cid:durableId="1344629890">
    <w:abstractNumId w:val="5"/>
    <w:lvlOverride w:ilvl="0">
      <w:lvl w:ilvl="0">
        <w:numFmt w:val="bullet"/>
        <w:lvlText w:val="·"/>
        <w:lvlJc w:val="left"/>
        <w:pPr>
          <w:tabs>
            <w:tab w:val="num" w:pos="432"/>
          </w:tabs>
          <w:ind w:left="100"/>
        </w:pPr>
        <w:rPr>
          <w:rFonts w:ascii="Symbol" w:hAnsi="Symbol" w:cs="Symbol"/>
          <w:b/>
          <w:bCs/>
          <w:snapToGrid/>
          <w:spacing w:val="-2"/>
          <w:sz w:val="23"/>
          <w:szCs w:val="23"/>
        </w:rPr>
      </w:lvl>
    </w:lvlOverride>
  </w:num>
  <w:num w:numId="17" w16cid:durableId="738594551">
    <w:abstractNumId w:val="9"/>
  </w:num>
  <w:num w:numId="18" w16cid:durableId="1162627416">
    <w:abstractNumId w:val="13"/>
  </w:num>
  <w:num w:numId="19" w16cid:durableId="1166747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92"/>
    <w:rsid w:val="00002E7A"/>
    <w:rsid w:val="00007A1B"/>
    <w:rsid w:val="00051665"/>
    <w:rsid w:val="000C1406"/>
    <w:rsid w:val="000D5AC9"/>
    <w:rsid w:val="001000A7"/>
    <w:rsid w:val="0010613B"/>
    <w:rsid w:val="001178D8"/>
    <w:rsid w:val="001864FE"/>
    <w:rsid w:val="001B1501"/>
    <w:rsid w:val="001F752D"/>
    <w:rsid w:val="0022614D"/>
    <w:rsid w:val="00257033"/>
    <w:rsid w:val="00281E71"/>
    <w:rsid w:val="00297053"/>
    <w:rsid w:val="002A5C28"/>
    <w:rsid w:val="002A7F14"/>
    <w:rsid w:val="002E34EF"/>
    <w:rsid w:val="002E5D1D"/>
    <w:rsid w:val="002F3A77"/>
    <w:rsid w:val="00321EFB"/>
    <w:rsid w:val="003440DD"/>
    <w:rsid w:val="003B72D3"/>
    <w:rsid w:val="003C2117"/>
    <w:rsid w:val="003E758A"/>
    <w:rsid w:val="0049358E"/>
    <w:rsid w:val="004C4FD8"/>
    <w:rsid w:val="004E1791"/>
    <w:rsid w:val="004E286D"/>
    <w:rsid w:val="004F1070"/>
    <w:rsid w:val="005362E2"/>
    <w:rsid w:val="00552768"/>
    <w:rsid w:val="00576125"/>
    <w:rsid w:val="005C0219"/>
    <w:rsid w:val="005F056E"/>
    <w:rsid w:val="005F3652"/>
    <w:rsid w:val="00620417"/>
    <w:rsid w:val="00632DCA"/>
    <w:rsid w:val="00650EEA"/>
    <w:rsid w:val="006B4683"/>
    <w:rsid w:val="006B6176"/>
    <w:rsid w:val="006B61F7"/>
    <w:rsid w:val="00701B90"/>
    <w:rsid w:val="00703B97"/>
    <w:rsid w:val="0071563B"/>
    <w:rsid w:val="00717C05"/>
    <w:rsid w:val="0072386C"/>
    <w:rsid w:val="007400EA"/>
    <w:rsid w:val="00744C74"/>
    <w:rsid w:val="00794F71"/>
    <w:rsid w:val="007C2AA0"/>
    <w:rsid w:val="007D35DE"/>
    <w:rsid w:val="007E5A2F"/>
    <w:rsid w:val="00806E18"/>
    <w:rsid w:val="00807B6B"/>
    <w:rsid w:val="00837818"/>
    <w:rsid w:val="008409ED"/>
    <w:rsid w:val="008429E9"/>
    <w:rsid w:val="0085656D"/>
    <w:rsid w:val="008B70BD"/>
    <w:rsid w:val="008D54A8"/>
    <w:rsid w:val="008E6A99"/>
    <w:rsid w:val="008F11F5"/>
    <w:rsid w:val="008F36A8"/>
    <w:rsid w:val="008F3ED1"/>
    <w:rsid w:val="00911D59"/>
    <w:rsid w:val="00977D8E"/>
    <w:rsid w:val="009C6705"/>
    <w:rsid w:val="00A0045C"/>
    <w:rsid w:val="00A44E8B"/>
    <w:rsid w:val="00A575FD"/>
    <w:rsid w:val="00A732B2"/>
    <w:rsid w:val="00A83F98"/>
    <w:rsid w:val="00A95FA1"/>
    <w:rsid w:val="00AB398D"/>
    <w:rsid w:val="00AC135F"/>
    <w:rsid w:val="00AF5969"/>
    <w:rsid w:val="00B06923"/>
    <w:rsid w:val="00B11017"/>
    <w:rsid w:val="00B12D47"/>
    <w:rsid w:val="00B54E0E"/>
    <w:rsid w:val="00B651BD"/>
    <w:rsid w:val="00B83FA5"/>
    <w:rsid w:val="00B940BC"/>
    <w:rsid w:val="00BA0767"/>
    <w:rsid w:val="00BD06DB"/>
    <w:rsid w:val="00BE08E1"/>
    <w:rsid w:val="00BF0592"/>
    <w:rsid w:val="00C029E0"/>
    <w:rsid w:val="00C63146"/>
    <w:rsid w:val="00C8058D"/>
    <w:rsid w:val="00C9023E"/>
    <w:rsid w:val="00C91112"/>
    <w:rsid w:val="00C9307E"/>
    <w:rsid w:val="00CA1CC1"/>
    <w:rsid w:val="00CB204A"/>
    <w:rsid w:val="00D16433"/>
    <w:rsid w:val="00D24B68"/>
    <w:rsid w:val="00D53D7A"/>
    <w:rsid w:val="00D666D0"/>
    <w:rsid w:val="00DC3C9E"/>
    <w:rsid w:val="00DC54AA"/>
    <w:rsid w:val="00DD37CC"/>
    <w:rsid w:val="00DF7CDC"/>
    <w:rsid w:val="00E01853"/>
    <w:rsid w:val="00E300E4"/>
    <w:rsid w:val="00E30AAD"/>
    <w:rsid w:val="00E737C2"/>
    <w:rsid w:val="00EA5751"/>
    <w:rsid w:val="00EA7C4E"/>
    <w:rsid w:val="00EC5BF4"/>
    <w:rsid w:val="00EC650D"/>
    <w:rsid w:val="00ED4598"/>
    <w:rsid w:val="00EE1B8E"/>
    <w:rsid w:val="00EF235B"/>
    <w:rsid w:val="00EF27F5"/>
    <w:rsid w:val="00F127A0"/>
    <w:rsid w:val="00F61036"/>
    <w:rsid w:val="00F7568E"/>
    <w:rsid w:val="00F911F7"/>
    <w:rsid w:val="00FC230F"/>
    <w:rsid w:val="00FF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26ACE"/>
  <w15:docId w15:val="{4A16260F-4211-4CB0-885B-DCACA39B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6D0"/>
    <w:rPr>
      <w:lang w:eastAsia="en-US"/>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51665"/>
    <w:pPr>
      <w:ind w:left="720"/>
    </w:pPr>
  </w:style>
  <w:style w:type="paragraph" w:styleId="BalloonText">
    <w:name w:val="Balloon Text"/>
    <w:basedOn w:val="Normal"/>
    <w:link w:val="BalloonTextChar"/>
    <w:uiPriority w:val="99"/>
    <w:semiHidden/>
    <w:unhideWhenUsed/>
    <w:rsid w:val="001B1501"/>
    <w:rPr>
      <w:rFonts w:ascii="Tahoma" w:hAnsi="Tahoma" w:cs="Tahoma"/>
      <w:sz w:val="16"/>
      <w:szCs w:val="16"/>
    </w:rPr>
  </w:style>
  <w:style w:type="character" w:customStyle="1" w:styleId="BalloonTextChar">
    <w:name w:val="Balloon Text Char"/>
    <w:link w:val="BalloonText"/>
    <w:uiPriority w:val="99"/>
    <w:semiHidden/>
    <w:rsid w:val="001B1501"/>
    <w:rPr>
      <w:rFonts w:ascii="Tahoma" w:hAnsi="Tahoma" w:cs="Tahoma"/>
      <w:sz w:val="16"/>
      <w:szCs w:val="16"/>
      <w:lang w:eastAsia="en-US"/>
    </w:rPr>
  </w:style>
  <w:style w:type="character" w:styleId="Hyperlink">
    <w:name w:val="Hyperlink"/>
    <w:basedOn w:val="DefaultParagraphFont"/>
    <w:rsid w:val="00FC230F"/>
    <w:rPr>
      <w:color w:val="0000FF" w:themeColor="hyperlink"/>
      <w:u w:val="single"/>
    </w:rPr>
  </w:style>
  <w:style w:type="character" w:customStyle="1" w:styleId="HeaderChar">
    <w:name w:val="Header Char"/>
    <w:basedOn w:val="DefaultParagraphFont"/>
    <w:link w:val="Header"/>
    <w:rsid w:val="00BE08E1"/>
    <w:rPr>
      <w:lang w:eastAsia="en-US"/>
    </w:rPr>
  </w:style>
  <w:style w:type="character" w:customStyle="1" w:styleId="FooterChar">
    <w:name w:val="Footer Char"/>
    <w:basedOn w:val="DefaultParagraphFont"/>
    <w:link w:val="Footer"/>
    <w:uiPriority w:val="99"/>
    <w:rsid w:val="00BE08E1"/>
    <w:rPr>
      <w:lang w:eastAsia="en-US"/>
    </w:rPr>
  </w:style>
  <w:style w:type="paragraph" w:styleId="PlainText">
    <w:name w:val="Plain Text"/>
    <w:basedOn w:val="Normal"/>
    <w:link w:val="PlainTextChar"/>
    <w:uiPriority w:val="99"/>
    <w:semiHidden/>
    <w:unhideWhenUsed/>
    <w:rsid w:val="00BE08E1"/>
    <w:rPr>
      <w:rFonts w:ascii="Consolas" w:eastAsia="Calibri" w:hAnsi="Consolas"/>
      <w:sz w:val="21"/>
      <w:szCs w:val="21"/>
    </w:rPr>
  </w:style>
  <w:style w:type="character" w:customStyle="1" w:styleId="PlainTextChar">
    <w:name w:val="Plain Text Char"/>
    <w:basedOn w:val="DefaultParagraphFont"/>
    <w:link w:val="PlainText"/>
    <w:uiPriority w:val="99"/>
    <w:semiHidden/>
    <w:rsid w:val="00BE08E1"/>
    <w:rPr>
      <w:rFonts w:ascii="Consolas" w:eastAsia="Calibri" w:hAnsi="Consolas"/>
      <w:sz w:val="21"/>
      <w:szCs w:val="21"/>
      <w:lang w:eastAsia="en-US"/>
    </w:rPr>
  </w:style>
  <w:style w:type="character" w:customStyle="1" w:styleId="NoSpacingChar">
    <w:name w:val="No Spacing Char"/>
    <w:link w:val="NoSpacing"/>
    <w:uiPriority w:val="1"/>
    <w:locked/>
    <w:rsid w:val="00B11017"/>
    <w:rPr>
      <w:rFonts w:ascii="Calibri" w:hAnsi="Calibri"/>
      <w:sz w:val="22"/>
      <w:szCs w:val="22"/>
      <w:lang w:val="en-US" w:eastAsia="ja-JP"/>
    </w:rPr>
  </w:style>
  <w:style w:type="paragraph" w:styleId="NoSpacing">
    <w:name w:val="No Spacing"/>
    <w:link w:val="NoSpacingChar"/>
    <w:uiPriority w:val="1"/>
    <w:qFormat/>
    <w:rsid w:val="00B11017"/>
    <w:rPr>
      <w:rFonts w:ascii="Calibri" w:hAnsi="Calibri"/>
      <w:sz w:val="22"/>
      <w:szCs w:val="22"/>
      <w:lang w:val="en-US" w:eastAsia="ja-JP"/>
    </w:rPr>
  </w:style>
  <w:style w:type="character" w:styleId="UnresolvedMention">
    <w:name w:val="Unresolved Mention"/>
    <w:basedOn w:val="DefaultParagraphFont"/>
    <w:uiPriority w:val="99"/>
    <w:semiHidden/>
    <w:unhideWhenUsed/>
    <w:rsid w:val="00F7568E"/>
    <w:rPr>
      <w:color w:val="605E5C"/>
      <w:shd w:val="clear" w:color="auto" w:fill="E1DFDD"/>
    </w:rPr>
  </w:style>
  <w:style w:type="character" w:styleId="FollowedHyperlink">
    <w:name w:val="FollowedHyperlink"/>
    <w:basedOn w:val="DefaultParagraphFont"/>
    <w:semiHidden/>
    <w:unhideWhenUsed/>
    <w:rsid w:val="00D666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5009">
      <w:bodyDiv w:val="1"/>
      <w:marLeft w:val="0"/>
      <w:marRight w:val="0"/>
      <w:marTop w:val="0"/>
      <w:marBottom w:val="0"/>
      <w:divBdr>
        <w:top w:val="none" w:sz="0" w:space="0" w:color="auto"/>
        <w:left w:val="none" w:sz="0" w:space="0" w:color="auto"/>
        <w:bottom w:val="none" w:sz="0" w:space="0" w:color="auto"/>
        <w:right w:val="none" w:sz="0" w:space="0" w:color="auto"/>
      </w:divBdr>
    </w:div>
    <w:div w:id="586112740">
      <w:bodyDiv w:val="1"/>
      <w:marLeft w:val="0"/>
      <w:marRight w:val="0"/>
      <w:marTop w:val="0"/>
      <w:marBottom w:val="0"/>
      <w:divBdr>
        <w:top w:val="none" w:sz="0" w:space="0" w:color="auto"/>
        <w:left w:val="none" w:sz="0" w:space="0" w:color="auto"/>
        <w:bottom w:val="none" w:sz="0" w:space="0" w:color="auto"/>
        <w:right w:val="none" w:sz="0" w:space="0" w:color="auto"/>
      </w:divBdr>
    </w:div>
    <w:div w:id="1021518236">
      <w:bodyDiv w:val="1"/>
      <w:marLeft w:val="0"/>
      <w:marRight w:val="0"/>
      <w:marTop w:val="0"/>
      <w:marBottom w:val="0"/>
      <w:divBdr>
        <w:top w:val="none" w:sz="0" w:space="0" w:color="auto"/>
        <w:left w:val="none" w:sz="0" w:space="0" w:color="auto"/>
        <w:bottom w:val="none" w:sz="0" w:space="0" w:color="auto"/>
        <w:right w:val="none" w:sz="0" w:space="0" w:color="auto"/>
      </w:divBdr>
    </w:div>
    <w:div w:id="1132286764">
      <w:bodyDiv w:val="1"/>
      <w:marLeft w:val="0"/>
      <w:marRight w:val="0"/>
      <w:marTop w:val="0"/>
      <w:marBottom w:val="0"/>
      <w:divBdr>
        <w:top w:val="none" w:sz="0" w:space="0" w:color="auto"/>
        <w:left w:val="none" w:sz="0" w:space="0" w:color="auto"/>
        <w:bottom w:val="none" w:sz="0" w:space="0" w:color="auto"/>
        <w:right w:val="none" w:sz="0" w:space="0" w:color="auto"/>
      </w:divBdr>
    </w:div>
    <w:div w:id="1214148441">
      <w:bodyDiv w:val="1"/>
      <w:marLeft w:val="0"/>
      <w:marRight w:val="0"/>
      <w:marTop w:val="0"/>
      <w:marBottom w:val="0"/>
      <w:divBdr>
        <w:top w:val="none" w:sz="0" w:space="0" w:color="auto"/>
        <w:left w:val="none" w:sz="0" w:space="0" w:color="auto"/>
        <w:bottom w:val="none" w:sz="0" w:space="0" w:color="auto"/>
        <w:right w:val="none" w:sz="0" w:space="0" w:color="auto"/>
      </w:divBdr>
    </w:div>
    <w:div w:id="1811744452">
      <w:bodyDiv w:val="1"/>
      <w:marLeft w:val="0"/>
      <w:marRight w:val="0"/>
      <w:marTop w:val="0"/>
      <w:marBottom w:val="0"/>
      <w:divBdr>
        <w:top w:val="none" w:sz="0" w:space="0" w:color="auto"/>
        <w:left w:val="none" w:sz="0" w:space="0" w:color="auto"/>
        <w:bottom w:val="none" w:sz="0" w:space="0" w:color="auto"/>
        <w:right w:val="none" w:sz="0" w:space="0" w:color="auto"/>
      </w:divBdr>
    </w:div>
    <w:div w:id="19323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jameschurchridingmill.com/resources/2021-07-26%20Revised%20Safeguarding%20Polic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more/safeguardi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jameschurchridingmill.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stjameschurchridingmi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000\OneDrive\Ministry%202021%20Incumbency%20Edition\1.%20St%20James%20Riding%20Mill\Risk%20Assessments\St%20James's%20Church%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James's Church Risk Assessment template.dotx</Template>
  <TotalTime>20</TotalTime>
  <Pages>11</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2.008 Assemblies, Awards, Ceremonies, Concerts</vt:lpstr>
    </vt:vector>
  </TitlesOfParts>
  <Company>LCP</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Assemblies, Awards, Ceremonies, Concerts</dc:title>
  <dc:subject>Risk Assessment Second Edition</dc:subject>
  <dc:creator>Diana Johnson</dc:creator>
  <cp:lastModifiedBy>Diana Johnson</cp:lastModifiedBy>
  <cp:revision>5</cp:revision>
  <cp:lastPrinted>2002-05-09T14:50:00Z</cp:lastPrinted>
  <dcterms:created xsi:type="dcterms:W3CDTF">2021-09-25T15:09:00Z</dcterms:created>
  <dcterms:modified xsi:type="dcterms:W3CDTF">2022-04-12T14:03:00Z</dcterms:modified>
</cp:coreProperties>
</file>